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78A" w:rsidRPr="008F02C3" w:rsidRDefault="0012378A" w:rsidP="0012378A">
      <w:pPr>
        <w:spacing w:line="360" w:lineRule="auto"/>
        <w:jc w:val="both"/>
        <w:rPr>
          <w:rFonts w:asciiTheme="majorHAnsi" w:hAnsiTheme="majorHAnsi" w:cs="Times New Roman"/>
          <w:b/>
          <w:sz w:val="24"/>
          <w:szCs w:val="24"/>
        </w:rPr>
      </w:pPr>
      <w:r w:rsidRPr="008F02C3">
        <w:rPr>
          <w:rFonts w:asciiTheme="majorHAnsi" w:hAnsiTheme="majorHAnsi" w:cs="Times New Roman"/>
          <w:b/>
          <w:color w:val="4F81BD" w:themeColor="accent1"/>
          <w:sz w:val="24"/>
          <w:szCs w:val="24"/>
        </w:rPr>
        <w:t xml:space="preserve">ACTA NÚMERO  VEINTISIETE </w:t>
      </w:r>
      <w:r w:rsidRPr="008F02C3">
        <w:rPr>
          <w:rFonts w:asciiTheme="majorHAnsi" w:hAnsiTheme="majorHAnsi" w:cs="Times New Roman"/>
          <w:sz w:val="24"/>
          <w:szCs w:val="24"/>
        </w:rPr>
        <w:t xml:space="preserve">En el salón de sesiones de la Alcaldía Municipal de Olocuilta, del Municipio de Olocuilta , Departamento de La Paz a las diecisiete horas  con treinta minutos del día </w:t>
      </w:r>
      <w:r w:rsidRPr="008F02C3">
        <w:rPr>
          <w:rFonts w:asciiTheme="majorHAnsi" w:hAnsiTheme="majorHAnsi" w:cs="Times New Roman"/>
          <w:b/>
          <w:bCs/>
          <w:i/>
          <w:iCs/>
          <w:sz w:val="24"/>
          <w:szCs w:val="24"/>
        </w:rPr>
        <w:t xml:space="preserve"> veinticinco de octubre del año dos mil veintidós</w:t>
      </w:r>
      <w:r w:rsidRPr="008F02C3">
        <w:rPr>
          <w:rFonts w:asciiTheme="majorHAnsi" w:hAnsiTheme="majorHAnsi" w:cs="Times New Roman"/>
          <w:sz w:val="24"/>
          <w:szCs w:val="24"/>
        </w:rPr>
        <w:t xml:space="preserve">, en sesión de carácter ordinaria presidida y convocada por el señor </w:t>
      </w:r>
      <w:r w:rsidRPr="008F02C3">
        <w:rPr>
          <w:rFonts w:asciiTheme="majorHAnsi" w:hAnsiTheme="majorHAnsi" w:cs="Times New Roman"/>
          <w:b/>
          <w:bCs/>
          <w:sz w:val="24"/>
          <w:szCs w:val="24"/>
        </w:rPr>
        <w:t>Alcalde municipal</w:t>
      </w:r>
      <w:r w:rsidRPr="008F02C3">
        <w:rPr>
          <w:rFonts w:asciiTheme="majorHAnsi" w:hAnsiTheme="majorHAnsi" w:cs="Times New Roman"/>
          <w:sz w:val="24"/>
          <w:szCs w:val="24"/>
        </w:rPr>
        <w:t xml:space="preserve"> Lic. Ronald Alexander López Preza; y con la asistencia del </w:t>
      </w:r>
      <w:r w:rsidRPr="008F02C3">
        <w:rPr>
          <w:rFonts w:asciiTheme="majorHAnsi" w:hAnsiTheme="majorHAnsi" w:cs="Times New Roman"/>
          <w:b/>
          <w:bCs/>
          <w:sz w:val="24"/>
          <w:szCs w:val="24"/>
        </w:rPr>
        <w:t>síndico municipal</w:t>
      </w:r>
      <w:r w:rsidRPr="008F02C3">
        <w:rPr>
          <w:rFonts w:asciiTheme="majorHAnsi" w:hAnsiTheme="majorHAnsi" w:cs="Times New Roman"/>
          <w:sz w:val="24"/>
          <w:szCs w:val="24"/>
        </w:rPr>
        <w:t xml:space="preserve"> Carlos Adalberto Delgado Reyes; de los </w:t>
      </w:r>
      <w:r w:rsidRPr="008F02C3">
        <w:rPr>
          <w:rFonts w:asciiTheme="majorHAnsi" w:hAnsiTheme="majorHAnsi" w:cs="Times New Roman"/>
          <w:b/>
          <w:bCs/>
          <w:sz w:val="24"/>
          <w:szCs w:val="24"/>
        </w:rPr>
        <w:t xml:space="preserve">regidores propietarios en su respectivo orden, </w:t>
      </w:r>
      <w:r w:rsidRPr="008F02C3">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Licda. Senaida Leticia Chavez García y </w:t>
      </w:r>
      <w:r w:rsidRPr="008F02C3">
        <w:rPr>
          <w:rFonts w:asciiTheme="majorHAnsi" w:hAnsiTheme="majorHAnsi" w:cs="Times New Roman"/>
          <w:b/>
          <w:bCs/>
          <w:sz w:val="24"/>
          <w:szCs w:val="24"/>
        </w:rPr>
        <w:t>los</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regidores suplentes presentes, en el siguiente orden:</w:t>
      </w:r>
      <w:r w:rsidRPr="008F02C3">
        <w:rPr>
          <w:rFonts w:asciiTheme="majorHAnsi" w:hAnsiTheme="majorHAnsi" w:cs="Times New Roman"/>
          <w:sz w:val="24"/>
          <w:szCs w:val="24"/>
        </w:rPr>
        <w:t xml:space="preserve"> Sr. Mario Hugo Santos Aragón Melara, Sr. Luis Enrique Urbina Menjívar, Dr. Noé Aquiles Rubio Valle,</w:t>
      </w:r>
      <w:r w:rsidRPr="008F02C3">
        <w:rPr>
          <w:rFonts w:asciiTheme="majorHAnsi" w:hAnsiTheme="majorHAnsi" w:cs="Times New Roman"/>
          <w:bCs/>
          <w:sz w:val="24"/>
          <w:szCs w:val="24"/>
        </w:rPr>
        <w:t xml:space="preserve"> Dr. Marvin Ulises Rodríguez Álvarez y del</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secretario municipal</w:t>
      </w:r>
      <w:r w:rsidRPr="008F02C3">
        <w:rPr>
          <w:rFonts w:asciiTheme="majorHAnsi" w:hAnsiTheme="majorHAnsi" w:cs="Times New Roman"/>
          <w:sz w:val="24"/>
          <w:szCs w:val="24"/>
        </w:rPr>
        <w:t xml:space="preserve">, </w:t>
      </w:r>
      <w:r w:rsidRPr="0012378A">
        <w:rPr>
          <w:rFonts w:asciiTheme="majorHAnsi" w:hAnsiTheme="majorHAnsi" w:cs="Times New Roman"/>
          <w:b/>
          <w:color w:val="00B050"/>
          <w:sz w:val="24"/>
          <w:szCs w:val="24"/>
        </w:rPr>
        <w:t>/////////////////////</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8F02C3">
        <w:rPr>
          <w:rFonts w:asciiTheme="majorHAnsi" w:eastAsia="Lato" w:hAnsiTheme="majorHAnsi" w:cs="Times New Roman"/>
          <w:b/>
          <w:sz w:val="24"/>
          <w:szCs w:val="24"/>
        </w:rPr>
        <w:t>1)</w:t>
      </w:r>
      <w:r w:rsidRPr="008F02C3">
        <w:rPr>
          <w:rFonts w:asciiTheme="majorHAnsi" w:hAnsiTheme="majorHAnsi" w:cs="Times New Roman"/>
          <w:sz w:val="24"/>
          <w:szCs w:val="24"/>
        </w:rPr>
        <w:t xml:space="preserve"> Verificación</w:t>
      </w:r>
      <w:r w:rsidRPr="008F02C3">
        <w:rPr>
          <w:rFonts w:asciiTheme="majorHAnsi" w:hAnsiTheme="majorHAnsi" w:cs="Times New Roman"/>
          <w:spacing w:val="-5"/>
          <w:sz w:val="24"/>
          <w:szCs w:val="24"/>
        </w:rPr>
        <w:t xml:space="preserve"> </w:t>
      </w:r>
      <w:r w:rsidRPr="008F02C3">
        <w:rPr>
          <w:rFonts w:asciiTheme="majorHAnsi" w:hAnsiTheme="majorHAnsi" w:cs="Times New Roman"/>
          <w:sz w:val="24"/>
          <w:szCs w:val="24"/>
        </w:rPr>
        <w:t>de</w:t>
      </w:r>
      <w:r w:rsidRPr="008F02C3">
        <w:rPr>
          <w:rFonts w:asciiTheme="majorHAnsi" w:hAnsiTheme="majorHAnsi" w:cs="Times New Roman"/>
          <w:spacing w:val="-3"/>
          <w:sz w:val="24"/>
          <w:szCs w:val="24"/>
        </w:rPr>
        <w:t xml:space="preserve"> </w:t>
      </w:r>
      <w:r w:rsidRPr="008F02C3">
        <w:rPr>
          <w:rFonts w:asciiTheme="majorHAnsi" w:hAnsiTheme="majorHAnsi" w:cs="Times New Roman"/>
          <w:sz w:val="24"/>
          <w:szCs w:val="24"/>
        </w:rPr>
        <w:t xml:space="preserve">quórum. </w:t>
      </w:r>
      <w:r w:rsidRPr="008F02C3">
        <w:rPr>
          <w:rFonts w:asciiTheme="majorHAnsi" w:hAnsiTheme="majorHAnsi" w:cs="Times New Roman"/>
          <w:b/>
          <w:sz w:val="24"/>
          <w:szCs w:val="24"/>
        </w:rPr>
        <w:t>2)</w:t>
      </w:r>
      <w:r w:rsidRPr="008F02C3">
        <w:rPr>
          <w:rFonts w:asciiTheme="majorHAnsi" w:hAnsiTheme="majorHAnsi" w:cs="Times New Roman"/>
          <w:sz w:val="24"/>
          <w:szCs w:val="24"/>
        </w:rPr>
        <w:t xml:space="preserve"> Aprobación</w:t>
      </w:r>
      <w:r w:rsidRPr="008F02C3">
        <w:rPr>
          <w:rFonts w:asciiTheme="majorHAnsi" w:hAnsiTheme="majorHAnsi" w:cs="Times New Roman"/>
          <w:spacing w:val="-4"/>
          <w:sz w:val="24"/>
          <w:szCs w:val="24"/>
        </w:rPr>
        <w:t xml:space="preserve"> </w:t>
      </w:r>
      <w:r w:rsidRPr="008F02C3">
        <w:rPr>
          <w:rFonts w:asciiTheme="majorHAnsi" w:hAnsiTheme="majorHAnsi" w:cs="Times New Roman"/>
          <w:sz w:val="24"/>
          <w:szCs w:val="24"/>
        </w:rPr>
        <w:t>de</w:t>
      </w:r>
      <w:r w:rsidRPr="008F02C3">
        <w:rPr>
          <w:rFonts w:asciiTheme="majorHAnsi" w:hAnsiTheme="majorHAnsi" w:cs="Times New Roman"/>
          <w:spacing w:val="-2"/>
          <w:sz w:val="24"/>
          <w:szCs w:val="24"/>
        </w:rPr>
        <w:t xml:space="preserve"> </w:t>
      </w:r>
      <w:r w:rsidRPr="008F02C3">
        <w:rPr>
          <w:rFonts w:asciiTheme="majorHAnsi" w:hAnsiTheme="majorHAnsi" w:cs="Times New Roman"/>
          <w:sz w:val="24"/>
          <w:szCs w:val="24"/>
        </w:rPr>
        <w:t>agenda</w:t>
      </w:r>
      <w:r w:rsidRPr="008F02C3">
        <w:rPr>
          <w:rFonts w:asciiTheme="majorHAnsi" w:hAnsiTheme="majorHAnsi" w:cs="Times New Roman"/>
          <w:spacing w:val="-3"/>
          <w:sz w:val="24"/>
          <w:szCs w:val="24"/>
        </w:rPr>
        <w:t xml:space="preserve"> </w:t>
      </w:r>
      <w:r w:rsidRPr="008F02C3">
        <w:rPr>
          <w:rFonts w:asciiTheme="majorHAnsi" w:hAnsiTheme="majorHAnsi" w:cs="Times New Roman"/>
          <w:sz w:val="24"/>
          <w:szCs w:val="24"/>
        </w:rPr>
        <w:t>a</w:t>
      </w:r>
      <w:r w:rsidRPr="008F02C3">
        <w:rPr>
          <w:rFonts w:asciiTheme="majorHAnsi" w:hAnsiTheme="majorHAnsi" w:cs="Times New Roman"/>
          <w:spacing w:val="-4"/>
          <w:sz w:val="24"/>
          <w:szCs w:val="24"/>
        </w:rPr>
        <w:t xml:space="preserve"> </w:t>
      </w:r>
      <w:r w:rsidRPr="008F02C3">
        <w:rPr>
          <w:rFonts w:asciiTheme="majorHAnsi" w:hAnsiTheme="majorHAnsi" w:cs="Times New Roman"/>
          <w:sz w:val="24"/>
          <w:szCs w:val="24"/>
        </w:rPr>
        <w:t>desarrollar.</w:t>
      </w:r>
      <w:r w:rsidRPr="008F02C3">
        <w:rPr>
          <w:rFonts w:asciiTheme="majorHAnsi" w:hAnsiTheme="majorHAnsi" w:cs="Times New Roman"/>
          <w:b/>
          <w:sz w:val="24"/>
          <w:szCs w:val="24"/>
        </w:rPr>
        <w:t>3)</w:t>
      </w:r>
      <w:r w:rsidRPr="008F02C3">
        <w:rPr>
          <w:rFonts w:asciiTheme="majorHAnsi" w:hAnsiTheme="majorHAnsi" w:cs="Times New Roman"/>
          <w:sz w:val="24"/>
          <w:szCs w:val="24"/>
        </w:rPr>
        <w:t xml:space="preserve"> Lectura y aprobación del acta anterior. </w:t>
      </w:r>
      <w:r w:rsidRPr="008F02C3">
        <w:rPr>
          <w:rFonts w:asciiTheme="majorHAnsi" w:hAnsiTheme="majorHAnsi" w:cs="Times New Roman"/>
          <w:b/>
          <w:sz w:val="24"/>
          <w:szCs w:val="24"/>
        </w:rPr>
        <w:t>4)</w:t>
      </w:r>
      <w:r w:rsidRPr="008F02C3">
        <w:rPr>
          <w:rFonts w:asciiTheme="majorHAnsi" w:hAnsiTheme="majorHAnsi" w:cs="Times New Roman"/>
          <w:sz w:val="24"/>
          <w:szCs w:val="24"/>
        </w:rPr>
        <w:t xml:space="preserve"> Solicitud de aprobación para Inicio de proceso de adquisición de uniformes para trabajadores municipales. </w:t>
      </w:r>
      <w:r w:rsidRPr="008F02C3">
        <w:rPr>
          <w:rFonts w:asciiTheme="majorHAnsi" w:hAnsiTheme="majorHAnsi" w:cs="Times New Roman"/>
          <w:b/>
          <w:sz w:val="24"/>
          <w:szCs w:val="24"/>
        </w:rPr>
        <w:t xml:space="preserve">5) </w:t>
      </w:r>
      <w:r w:rsidRPr="008F02C3">
        <w:rPr>
          <w:rFonts w:asciiTheme="majorHAnsi" w:hAnsiTheme="majorHAnsi" w:cs="Times New Roman"/>
          <w:sz w:val="24"/>
          <w:szCs w:val="24"/>
        </w:rPr>
        <w:t>Solicitud  del tesorero municipal para habilitar cuenta corriente N° 00260146240, con el nombre Alcaldia Municipal  Gestión de desechos sólidos  Fondos Propios, en el Banco Hipotecario</w:t>
      </w:r>
      <w:r w:rsidRPr="008F02C3">
        <w:rPr>
          <w:rFonts w:asciiTheme="majorHAnsi" w:hAnsiTheme="majorHAnsi" w:cs="Times New Roman"/>
          <w:b/>
          <w:sz w:val="24"/>
          <w:szCs w:val="24"/>
        </w:rPr>
        <w:t>. 6)</w:t>
      </w:r>
      <w:r w:rsidRPr="008F02C3">
        <w:rPr>
          <w:rFonts w:asciiTheme="majorHAnsi" w:hAnsiTheme="majorHAnsi" w:cs="Times New Roman"/>
          <w:sz w:val="24"/>
          <w:szCs w:val="24"/>
        </w:rPr>
        <w:t xml:space="preserve"> </w:t>
      </w:r>
      <w:r w:rsidRPr="008F02C3">
        <w:rPr>
          <w:rFonts w:asciiTheme="majorHAnsi" w:hAnsiTheme="majorHAnsi" w:cs="Times New Roman"/>
          <w:sz w:val="24"/>
          <w:szCs w:val="24"/>
          <w:lang w:val="es-ES"/>
        </w:rPr>
        <w:t xml:space="preserve">Solicitud de tesorero municipal para apertura de cuenta corriente </w:t>
      </w:r>
      <w:r w:rsidRPr="008F02C3">
        <w:rPr>
          <w:rFonts w:asciiTheme="majorHAnsi" w:hAnsiTheme="majorHAnsi" w:cs="Times New Roman"/>
          <w:i/>
          <w:sz w:val="24"/>
          <w:szCs w:val="24"/>
          <w:lang w:val="es-ES"/>
        </w:rPr>
        <w:t xml:space="preserve">Gestión de desechos sólidos Fondos Apoyo Municipal - Olocuilta 2022 </w:t>
      </w:r>
      <w:r w:rsidRPr="008F02C3">
        <w:rPr>
          <w:rFonts w:asciiTheme="majorHAnsi" w:hAnsiTheme="majorHAnsi" w:cs="Times New Roman"/>
          <w:b/>
          <w:sz w:val="24"/>
          <w:szCs w:val="24"/>
          <w:lang w:val="es-ES"/>
        </w:rPr>
        <w:t>7)</w:t>
      </w:r>
      <w:r w:rsidRPr="008F02C3">
        <w:rPr>
          <w:rFonts w:asciiTheme="majorHAnsi" w:hAnsiTheme="majorHAnsi"/>
          <w:sz w:val="24"/>
          <w:szCs w:val="24"/>
        </w:rPr>
        <w:t xml:space="preserve"> Solicitud</w:t>
      </w:r>
      <w:r w:rsidRPr="008F02C3">
        <w:rPr>
          <w:rFonts w:asciiTheme="majorHAnsi" w:hAnsiTheme="majorHAnsi"/>
          <w:spacing w:val="16"/>
          <w:sz w:val="24"/>
          <w:szCs w:val="24"/>
        </w:rPr>
        <w:t xml:space="preserve"> </w:t>
      </w:r>
      <w:r w:rsidRPr="008F02C3">
        <w:rPr>
          <w:rFonts w:asciiTheme="majorHAnsi" w:hAnsiTheme="majorHAnsi"/>
          <w:sz w:val="24"/>
          <w:szCs w:val="24"/>
        </w:rPr>
        <w:t>de</w:t>
      </w:r>
      <w:r w:rsidRPr="008F02C3">
        <w:rPr>
          <w:rFonts w:asciiTheme="majorHAnsi" w:hAnsiTheme="majorHAnsi"/>
          <w:spacing w:val="18"/>
          <w:sz w:val="24"/>
          <w:szCs w:val="24"/>
        </w:rPr>
        <w:t xml:space="preserve"> </w:t>
      </w:r>
      <w:r w:rsidRPr="008F02C3">
        <w:rPr>
          <w:rFonts w:asciiTheme="majorHAnsi" w:hAnsiTheme="majorHAnsi"/>
          <w:sz w:val="24"/>
          <w:szCs w:val="24"/>
        </w:rPr>
        <w:t>aprobación</w:t>
      </w:r>
      <w:r w:rsidRPr="008F02C3">
        <w:rPr>
          <w:rFonts w:asciiTheme="majorHAnsi" w:hAnsiTheme="majorHAnsi"/>
          <w:spacing w:val="17"/>
          <w:sz w:val="24"/>
          <w:szCs w:val="24"/>
        </w:rPr>
        <w:t xml:space="preserve"> </w:t>
      </w:r>
      <w:r w:rsidRPr="008F02C3">
        <w:rPr>
          <w:rFonts w:asciiTheme="majorHAnsi" w:hAnsiTheme="majorHAnsi"/>
          <w:sz w:val="24"/>
          <w:szCs w:val="24"/>
        </w:rPr>
        <w:t>de</w:t>
      </w:r>
      <w:r w:rsidRPr="008F02C3">
        <w:rPr>
          <w:rFonts w:asciiTheme="majorHAnsi" w:hAnsiTheme="majorHAnsi"/>
          <w:spacing w:val="18"/>
          <w:sz w:val="24"/>
          <w:szCs w:val="24"/>
        </w:rPr>
        <w:t xml:space="preserve"> </w:t>
      </w:r>
      <w:r w:rsidRPr="008F02C3">
        <w:rPr>
          <w:rFonts w:asciiTheme="majorHAnsi" w:hAnsiTheme="majorHAnsi"/>
          <w:sz w:val="24"/>
          <w:szCs w:val="24"/>
        </w:rPr>
        <w:t>compra</w:t>
      </w:r>
      <w:r w:rsidRPr="008F02C3">
        <w:rPr>
          <w:rFonts w:asciiTheme="majorHAnsi" w:hAnsiTheme="majorHAnsi"/>
          <w:spacing w:val="17"/>
          <w:sz w:val="24"/>
          <w:szCs w:val="24"/>
        </w:rPr>
        <w:t xml:space="preserve"> </w:t>
      </w:r>
      <w:r w:rsidRPr="008F02C3">
        <w:rPr>
          <w:rFonts w:asciiTheme="majorHAnsi" w:hAnsiTheme="majorHAnsi"/>
          <w:sz w:val="24"/>
          <w:szCs w:val="24"/>
        </w:rPr>
        <w:t>de</w:t>
      </w:r>
      <w:r w:rsidRPr="008F02C3">
        <w:rPr>
          <w:rFonts w:asciiTheme="majorHAnsi" w:hAnsiTheme="majorHAnsi"/>
          <w:spacing w:val="18"/>
          <w:sz w:val="24"/>
          <w:szCs w:val="24"/>
        </w:rPr>
        <w:t xml:space="preserve"> </w:t>
      </w:r>
      <w:r w:rsidRPr="008F02C3">
        <w:rPr>
          <w:rFonts w:asciiTheme="majorHAnsi" w:hAnsiTheme="majorHAnsi"/>
          <w:sz w:val="24"/>
          <w:szCs w:val="24"/>
        </w:rPr>
        <w:t>desgranadora</w:t>
      </w:r>
      <w:r w:rsidRPr="008F02C3">
        <w:rPr>
          <w:rFonts w:asciiTheme="majorHAnsi" w:hAnsiTheme="majorHAnsi"/>
          <w:spacing w:val="19"/>
          <w:sz w:val="24"/>
          <w:szCs w:val="24"/>
        </w:rPr>
        <w:t xml:space="preserve"> </w:t>
      </w:r>
      <w:r w:rsidRPr="008F02C3">
        <w:rPr>
          <w:rFonts w:asciiTheme="majorHAnsi" w:hAnsiTheme="majorHAnsi"/>
          <w:sz w:val="24"/>
          <w:szCs w:val="24"/>
        </w:rPr>
        <w:t>de</w:t>
      </w:r>
      <w:r w:rsidRPr="008F02C3">
        <w:rPr>
          <w:rFonts w:asciiTheme="majorHAnsi" w:hAnsiTheme="majorHAnsi"/>
          <w:spacing w:val="18"/>
          <w:sz w:val="24"/>
          <w:szCs w:val="24"/>
        </w:rPr>
        <w:t xml:space="preserve"> </w:t>
      </w:r>
      <w:r w:rsidRPr="008F02C3">
        <w:rPr>
          <w:rFonts w:asciiTheme="majorHAnsi" w:hAnsiTheme="majorHAnsi"/>
          <w:sz w:val="24"/>
          <w:szCs w:val="24"/>
        </w:rPr>
        <w:t>maíz</w:t>
      </w:r>
      <w:r w:rsidRPr="008F02C3">
        <w:rPr>
          <w:rFonts w:asciiTheme="majorHAnsi" w:hAnsiTheme="majorHAnsi"/>
          <w:spacing w:val="17"/>
          <w:sz w:val="24"/>
          <w:szCs w:val="24"/>
        </w:rPr>
        <w:t xml:space="preserve"> </w:t>
      </w:r>
      <w:r w:rsidRPr="008F02C3">
        <w:rPr>
          <w:rFonts w:asciiTheme="majorHAnsi" w:hAnsiTheme="majorHAnsi"/>
          <w:sz w:val="24"/>
          <w:szCs w:val="24"/>
        </w:rPr>
        <w:t>para</w:t>
      </w:r>
      <w:r w:rsidRPr="008F02C3">
        <w:rPr>
          <w:rFonts w:asciiTheme="majorHAnsi" w:hAnsiTheme="majorHAnsi"/>
          <w:spacing w:val="16"/>
          <w:sz w:val="24"/>
          <w:szCs w:val="24"/>
        </w:rPr>
        <w:t xml:space="preserve"> </w:t>
      </w:r>
      <w:r w:rsidRPr="008F02C3">
        <w:rPr>
          <w:rFonts w:asciiTheme="majorHAnsi" w:hAnsiTheme="majorHAnsi"/>
          <w:sz w:val="24"/>
          <w:szCs w:val="24"/>
        </w:rPr>
        <w:t>apoyo</w:t>
      </w:r>
      <w:r w:rsidRPr="008F02C3">
        <w:rPr>
          <w:rFonts w:asciiTheme="majorHAnsi" w:hAnsiTheme="majorHAnsi"/>
          <w:spacing w:val="17"/>
          <w:sz w:val="24"/>
          <w:szCs w:val="24"/>
        </w:rPr>
        <w:t xml:space="preserve"> </w:t>
      </w:r>
      <w:r w:rsidRPr="008F02C3">
        <w:rPr>
          <w:rFonts w:asciiTheme="majorHAnsi" w:hAnsiTheme="majorHAnsi"/>
          <w:sz w:val="24"/>
          <w:szCs w:val="24"/>
        </w:rPr>
        <w:t>a</w:t>
      </w:r>
      <w:r w:rsidRPr="008F02C3">
        <w:rPr>
          <w:rFonts w:asciiTheme="majorHAnsi" w:hAnsiTheme="majorHAnsi"/>
          <w:spacing w:val="-69"/>
          <w:sz w:val="24"/>
          <w:szCs w:val="24"/>
        </w:rPr>
        <w:t xml:space="preserve"> </w:t>
      </w:r>
      <w:r w:rsidRPr="008F02C3">
        <w:rPr>
          <w:rFonts w:asciiTheme="majorHAnsi" w:hAnsiTheme="majorHAnsi"/>
          <w:sz w:val="24"/>
          <w:szCs w:val="24"/>
        </w:rPr>
        <w:t xml:space="preserve">agricultores. </w:t>
      </w:r>
      <w:r w:rsidRPr="008F02C3">
        <w:rPr>
          <w:rFonts w:asciiTheme="majorHAnsi" w:hAnsiTheme="majorHAnsi"/>
          <w:b/>
          <w:sz w:val="24"/>
          <w:szCs w:val="24"/>
        </w:rPr>
        <w:t xml:space="preserve">8)  </w:t>
      </w:r>
      <w:r w:rsidRPr="008F02C3">
        <w:rPr>
          <w:rFonts w:asciiTheme="majorHAnsi" w:hAnsiTheme="majorHAnsi"/>
          <w:sz w:val="24"/>
          <w:szCs w:val="24"/>
          <w:lang w:val="es-ES"/>
        </w:rPr>
        <w:t xml:space="preserve">Conformación de </w:t>
      </w:r>
      <w:r w:rsidRPr="008F02C3">
        <w:rPr>
          <w:rFonts w:asciiTheme="majorHAnsi" w:hAnsiTheme="majorHAnsi"/>
          <w:i/>
          <w:sz w:val="24"/>
          <w:szCs w:val="24"/>
          <w:lang w:val="es-ES"/>
        </w:rPr>
        <w:t xml:space="preserve">Comité de Identificación Documental y Comité Institucional de Selección y Eliminación Documental, </w:t>
      </w:r>
      <w:r w:rsidRPr="008F02C3">
        <w:rPr>
          <w:rFonts w:asciiTheme="majorHAnsi" w:hAnsiTheme="majorHAnsi"/>
          <w:sz w:val="24"/>
          <w:szCs w:val="24"/>
          <w:lang w:val="es-ES"/>
        </w:rPr>
        <w:t xml:space="preserve">a petición del Encargado de Archivo Institucional. </w:t>
      </w:r>
      <w:r w:rsidRPr="008F02C3">
        <w:rPr>
          <w:rFonts w:asciiTheme="majorHAnsi" w:hAnsiTheme="majorHAnsi"/>
          <w:b/>
          <w:sz w:val="24"/>
          <w:szCs w:val="24"/>
          <w:lang w:val="es-ES"/>
        </w:rPr>
        <w:t>9)</w:t>
      </w:r>
      <w:r w:rsidRPr="008F02C3">
        <w:rPr>
          <w:rFonts w:asciiTheme="majorHAnsi" w:hAnsiTheme="majorHAnsi"/>
          <w:sz w:val="24"/>
          <w:szCs w:val="24"/>
          <w:lang w:val="es-ES"/>
        </w:rPr>
        <w:t xml:space="preserve"> Solicitud de reconocimiento de nueva directiva de ADESCO de Lotificación El Zapote (ADESCOLOTZA). </w:t>
      </w:r>
      <w:r w:rsidRPr="008F02C3">
        <w:rPr>
          <w:rFonts w:asciiTheme="majorHAnsi" w:hAnsiTheme="majorHAnsi" w:cs="Times New Roman"/>
          <w:b/>
          <w:sz w:val="24"/>
          <w:szCs w:val="24"/>
        </w:rPr>
        <w:t xml:space="preserve"> </w:t>
      </w:r>
      <w:r w:rsidRPr="008F02C3">
        <w:rPr>
          <w:rFonts w:asciiTheme="majorHAnsi" w:hAnsiTheme="majorHAnsi"/>
          <w:b/>
          <w:sz w:val="24"/>
          <w:szCs w:val="24"/>
          <w:lang w:val="es-ES"/>
        </w:rPr>
        <w:t xml:space="preserve">10) </w:t>
      </w:r>
      <w:r w:rsidRPr="008F02C3">
        <w:rPr>
          <w:rFonts w:asciiTheme="majorHAnsi" w:hAnsiTheme="majorHAnsi"/>
          <w:sz w:val="24"/>
          <w:szCs w:val="24"/>
        </w:rPr>
        <w:t>Entrega</w:t>
      </w:r>
      <w:r w:rsidRPr="008F02C3">
        <w:rPr>
          <w:rFonts w:asciiTheme="majorHAnsi" w:hAnsiTheme="majorHAnsi"/>
          <w:spacing w:val="-5"/>
          <w:sz w:val="24"/>
          <w:szCs w:val="24"/>
        </w:rPr>
        <w:t xml:space="preserve"> </w:t>
      </w:r>
      <w:r w:rsidRPr="008F02C3">
        <w:rPr>
          <w:rFonts w:asciiTheme="majorHAnsi" w:hAnsiTheme="majorHAnsi"/>
          <w:sz w:val="24"/>
          <w:szCs w:val="24"/>
        </w:rPr>
        <w:t>de</w:t>
      </w:r>
      <w:r w:rsidRPr="008F02C3">
        <w:rPr>
          <w:rFonts w:asciiTheme="majorHAnsi" w:hAnsiTheme="majorHAnsi"/>
          <w:spacing w:val="-4"/>
          <w:sz w:val="24"/>
          <w:szCs w:val="24"/>
        </w:rPr>
        <w:t xml:space="preserve"> </w:t>
      </w:r>
      <w:r w:rsidRPr="008F02C3">
        <w:rPr>
          <w:rFonts w:asciiTheme="majorHAnsi" w:hAnsiTheme="majorHAnsi"/>
          <w:sz w:val="24"/>
          <w:szCs w:val="24"/>
        </w:rPr>
        <w:t>anteproyectos</w:t>
      </w:r>
      <w:r w:rsidRPr="008F02C3">
        <w:rPr>
          <w:rFonts w:asciiTheme="majorHAnsi" w:hAnsiTheme="majorHAnsi"/>
          <w:spacing w:val="-5"/>
          <w:sz w:val="24"/>
          <w:szCs w:val="24"/>
        </w:rPr>
        <w:t xml:space="preserve"> </w:t>
      </w:r>
      <w:r w:rsidRPr="008F02C3">
        <w:rPr>
          <w:rFonts w:asciiTheme="majorHAnsi" w:hAnsiTheme="majorHAnsi"/>
          <w:sz w:val="24"/>
          <w:szCs w:val="24"/>
        </w:rPr>
        <w:t>de</w:t>
      </w:r>
      <w:r w:rsidRPr="008F02C3">
        <w:rPr>
          <w:rFonts w:asciiTheme="majorHAnsi" w:hAnsiTheme="majorHAnsi"/>
          <w:spacing w:val="-6"/>
          <w:sz w:val="24"/>
          <w:szCs w:val="24"/>
        </w:rPr>
        <w:t xml:space="preserve"> </w:t>
      </w:r>
      <w:r w:rsidRPr="008F02C3">
        <w:rPr>
          <w:rFonts w:asciiTheme="majorHAnsi" w:hAnsiTheme="majorHAnsi"/>
          <w:sz w:val="24"/>
          <w:szCs w:val="24"/>
        </w:rPr>
        <w:t>las</w:t>
      </w:r>
      <w:r w:rsidRPr="008F02C3">
        <w:rPr>
          <w:rFonts w:asciiTheme="majorHAnsi" w:hAnsiTheme="majorHAnsi"/>
          <w:spacing w:val="-4"/>
          <w:sz w:val="24"/>
          <w:szCs w:val="24"/>
        </w:rPr>
        <w:t xml:space="preserve"> </w:t>
      </w:r>
      <w:r w:rsidRPr="008F02C3">
        <w:rPr>
          <w:rFonts w:asciiTheme="majorHAnsi" w:hAnsiTheme="majorHAnsi"/>
          <w:sz w:val="24"/>
          <w:szCs w:val="24"/>
        </w:rPr>
        <w:t>ordenanzas:</w:t>
      </w:r>
      <w:r w:rsidRPr="008F02C3">
        <w:rPr>
          <w:rFonts w:asciiTheme="majorHAnsi" w:hAnsiTheme="majorHAnsi"/>
          <w:spacing w:val="-4"/>
          <w:sz w:val="24"/>
          <w:szCs w:val="24"/>
        </w:rPr>
        <w:t xml:space="preserve"> </w:t>
      </w:r>
      <w:r w:rsidRPr="008F02C3">
        <w:rPr>
          <w:rFonts w:asciiTheme="majorHAnsi" w:hAnsiTheme="majorHAnsi"/>
          <w:i/>
          <w:sz w:val="24"/>
          <w:szCs w:val="24"/>
        </w:rPr>
        <w:t>Reguladora</w:t>
      </w:r>
      <w:r w:rsidRPr="008F02C3">
        <w:rPr>
          <w:rFonts w:asciiTheme="majorHAnsi" w:hAnsiTheme="majorHAnsi"/>
          <w:i/>
          <w:spacing w:val="-2"/>
          <w:sz w:val="24"/>
          <w:szCs w:val="24"/>
        </w:rPr>
        <w:t xml:space="preserve"> </w:t>
      </w:r>
      <w:r w:rsidRPr="008F02C3">
        <w:rPr>
          <w:rFonts w:asciiTheme="majorHAnsi" w:hAnsiTheme="majorHAnsi"/>
          <w:i/>
          <w:sz w:val="24"/>
          <w:szCs w:val="24"/>
        </w:rPr>
        <w:t>de</w:t>
      </w:r>
      <w:r w:rsidRPr="008F02C3">
        <w:rPr>
          <w:rFonts w:asciiTheme="majorHAnsi" w:hAnsiTheme="majorHAnsi"/>
          <w:i/>
          <w:spacing w:val="-1"/>
          <w:sz w:val="24"/>
          <w:szCs w:val="24"/>
        </w:rPr>
        <w:t xml:space="preserve"> </w:t>
      </w:r>
      <w:r w:rsidRPr="008F02C3">
        <w:rPr>
          <w:rFonts w:asciiTheme="majorHAnsi" w:hAnsiTheme="majorHAnsi"/>
          <w:i/>
          <w:sz w:val="24"/>
          <w:szCs w:val="24"/>
        </w:rPr>
        <w:t>las</w:t>
      </w:r>
      <w:r w:rsidRPr="008F02C3">
        <w:rPr>
          <w:rFonts w:asciiTheme="majorHAnsi" w:hAnsiTheme="majorHAnsi"/>
          <w:i/>
          <w:spacing w:val="-2"/>
          <w:sz w:val="24"/>
          <w:szCs w:val="24"/>
        </w:rPr>
        <w:t xml:space="preserve"> </w:t>
      </w:r>
      <w:r w:rsidRPr="008F02C3">
        <w:rPr>
          <w:rFonts w:asciiTheme="majorHAnsi" w:hAnsiTheme="majorHAnsi"/>
          <w:i/>
          <w:sz w:val="24"/>
          <w:szCs w:val="24"/>
        </w:rPr>
        <w:t>tasas por</w:t>
      </w:r>
      <w:r w:rsidRPr="008F02C3">
        <w:rPr>
          <w:rFonts w:asciiTheme="majorHAnsi" w:hAnsiTheme="majorHAnsi"/>
          <w:i/>
          <w:spacing w:val="-1"/>
          <w:sz w:val="24"/>
          <w:szCs w:val="24"/>
        </w:rPr>
        <w:t xml:space="preserve"> </w:t>
      </w:r>
      <w:r w:rsidRPr="008F02C3">
        <w:rPr>
          <w:rFonts w:asciiTheme="majorHAnsi" w:hAnsiTheme="majorHAnsi"/>
          <w:i/>
          <w:sz w:val="24"/>
          <w:szCs w:val="24"/>
        </w:rPr>
        <w:t>la</w:t>
      </w:r>
      <w:r w:rsidRPr="008F02C3">
        <w:rPr>
          <w:rFonts w:asciiTheme="majorHAnsi" w:hAnsiTheme="majorHAnsi"/>
          <w:i/>
          <w:spacing w:val="-67"/>
          <w:sz w:val="24"/>
          <w:szCs w:val="24"/>
        </w:rPr>
        <w:t xml:space="preserve"> </w:t>
      </w:r>
      <w:r w:rsidRPr="008F02C3">
        <w:rPr>
          <w:rFonts w:asciiTheme="majorHAnsi" w:hAnsiTheme="majorHAnsi"/>
          <w:i/>
          <w:w w:val="90"/>
          <w:sz w:val="24"/>
          <w:szCs w:val="24"/>
        </w:rPr>
        <w:t>prestación</w:t>
      </w:r>
      <w:r w:rsidRPr="008F02C3">
        <w:rPr>
          <w:rFonts w:asciiTheme="majorHAnsi" w:hAnsiTheme="majorHAnsi"/>
          <w:i/>
          <w:spacing w:val="-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servicios</w:t>
      </w:r>
      <w:r w:rsidRPr="008F02C3">
        <w:rPr>
          <w:rFonts w:asciiTheme="majorHAnsi" w:hAnsiTheme="majorHAnsi"/>
          <w:i/>
          <w:spacing w:val="-7"/>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cementerios</w:t>
      </w:r>
      <w:r w:rsidRPr="008F02C3">
        <w:rPr>
          <w:rFonts w:asciiTheme="majorHAnsi" w:hAnsiTheme="majorHAnsi"/>
          <w:i/>
          <w:spacing w:val="-6"/>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ciudad</w:t>
      </w:r>
      <w:r w:rsidRPr="008F02C3">
        <w:rPr>
          <w:rFonts w:asciiTheme="majorHAnsi" w:hAnsiTheme="majorHAnsi"/>
          <w:i/>
          <w:spacing w:val="-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Olocuilta,</w:t>
      </w:r>
      <w:r w:rsidRPr="008F02C3">
        <w:rPr>
          <w:rFonts w:asciiTheme="majorHAnsi" w:hAnsiTheme="majorHAnsi"/>
          <w:i/>
          <w:spacing w:val="-6"/>
          <w:w w:val="90"/>
          <w:sz w:val="24"/>
          <w:szCs w:val="24"/>
        </w:rPr>
        <w:t xml:space="preserve"> </w:t>
      </w:r>
      <w:r w:rsidRPr="008F02C3">
        <w:rPr>
          <w:rFonts w:asciiTheme="majorHAnsi" w:hAnsiTheme="majorHAnsi"/>
          <w:i/>
          <w:w w:val="90"/>
          <w:sz w:val="24"/>
          <w:szCs w:val="24"/>
        </w:rPr>
        <w:t>departamento</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La</w:t>
      </w:r>
      <w:r w:rsidRPr="008F02C3">
        <w:rPr>
          <w:rFonts w:asciiTheme="majorHAnsi" w:hAnsiTheme="majorHAnsi"/>
          <w:i/>
          <w:spacing w:val="-60"/>
          <w:w w:val="90"/>
          <w:sz w:val="24"/>
          <w:szCs w:val="24"/>
        </w:rPr>
        <w:t xml:space="preserve"> </w:t>
      </w:r>
      <w:r w:rsidRPr="008F02C3">
        <w:rPr>
          <w:rFonts w:asciiTheme="majorHAnsi" w:hAnsiTheme="majorHAnsi"/>
          <w:i/>
          <w:w w:val="95"/>
          <w:sz w:val="24"/>
          <w:szCs w:val="24"/>
        </w:rPr>
        <w:t>Paz; Reguladora de elementos publicitarios instalados en la jurisdicción de</w:t>
      </w:r>
      <w:r w:rsidRPr="008F02C3">
        <w:rPr>
          <w:rFonts w:asciiTheme="majorHAnsi" w:hAnsiTheme="majorHAnsi"/>
          <w:i/>
          <w:spacing w:val="1"/>
          <w:w w:val="95"/>
          <w:sz w:val="24"/>
          <w:szCs w:val="24"/>
        </w:rPr>
        <w:t xml:space="preserve"> </w:t>
      </w:r>
      <w:r w:rsidRPr="008F02C3">
        <w:rPr>
          <w:rFonts w:asciiTheme="majorHAnsi" w:hAnsiTheme="majorHAnsi"/>
          <w:i/>
          <w:w w:val="90"/>
          <w:sz w:val="24"/>
          <w:szCs w:val="24"/>
        </w:rPr>
        <w:t xml:space="preserve">Olocuilta, </w:t>
      </w:r>
      <w:r w:rsidRPr="008F02C3">
        <w:rPr>
          <w:rFonts w:asciiTheme="majorHAnsi" w:hAnsiTheme="majorHAnsi"/>
          <w:i/>
          <w:w w:val="90"/>
          <w:sz w:val="24"/>
          <w:szCs w:val="24"/>
        </w:rPr>
        <w:lastRenderedPageBreak/>
        <w:t>departamento de La Paz; De convivencia ciudadana y contravenciones</w:t>
      </w:r>
      <w:r w:rsidRPr="008F02C3">
        <w:rPr>
          <w:rFonts w:asciiTheme="majorHAnsi" w:hAnsiTheme="majorHAnsi"/>
          <w:i/>
          <w:spacing w:val="1"/>
          <w:w w:val="90"/>
          <w:sz w:val="24"/>
          <w:szCs w:val="24"/>
        </w:rPr>
        <w:t xml:space="preserve"> </w:t>
      </w:r>
      <w:r w:rsidRPr="008F02C3">
        <w:rPr>
          <w:rFonts w:asciiTheme="majorHAnsi" w:hAnsiTheme="majorHAnsi"/>
          <w:i/>
          <w:w w:val="90"/>
          <w:sz w:val="24"/>
          <w:szCs w:val="24"/>
        </w:rPr>
        <w:t>administrativas</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del</w:t>
      </w:r>
      <w:r w:rsidRPr="008F02C3">
        <w:rPr>
          <w:rFonts w:asciiTheme="majorHAnsi" w:hAnsiTheme="majorHAnsi"/>
          <w:i/>
          <w:spacing w:val="-21"/>
          <w:w w:val="90"/>
          <w:sz w:val="24"/>
          <w:szCs w:val="24"/>
        </w:rPr>
        <w:t xml:space="preserve"> </w:t>
      </w:r>
      <w:r w:rsidRPr="008F02C3">
        <w:rPr>
          <w:rFonts w:asciiTheme="majorHAnsi" w:hAnsiTheme="majorHAnsi"/>
          <w:i/>
          <w:w w:val="90"/>
          <w:sz w:val="24"/>
          <w:szCs w:val="24"/>
        </w:rPr>
        <w:t>municipio</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20"/>
          <w:w w:val="90"/>
          <w:sz w:val="24"/>
          <w:szCs w:val="24"/>
        </w:rPr>
        <w:t xml:space="preserve"> </w:t>
      </w:r>
      <w:r w:rsidRPr="008F02C3">
        <w:rPr>
          <w:rFonts w:asciiTheme="majorHAnsi" w:hAnsiTheme="majorHAnsi"/>
          <w:i/>
          <w:w w:val="90"/>
          <w:sz w:val="24"/>
          <w:szCs w:val="24"/>
        </w:rPr>
        <w:t>Olocuilta,</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departamento</w:t>
      </w:r>
      <w:r w:rsidRPr="008F02C3">
        <w:rPr>
          <w:rFonts w:asciiTheme="majorHAnsi" w:hAnsiTheme="majorHAnsi"/>
          <w:i/>
          <w:spacing w:val="-17"/>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20"/>
          <w:w w:val="90"/>
          <w:sz w:val="24"/>
          <w:szCs w:val="24"/>
        </w:rPr>
        <w:t xml:space="preserve"> </w:t>
      </w:r>
      <w:r w:rsidRPr="008F02C3">
        <w:rPr>
          <w:rFonts w:asciiTheme="majorHAnsi" w:hAnsiTheme="majorHAnsi"/>
          <w:i/>
          <w:w w:val="90"/>
          <w:sz w:val="24"/>
          <w:szCs w:val="24"/>
        </w:rPr>
        <w:t>La</w:t>
      </w:r>
      <w:r w:rsidRPr="008F02C3">
        <w:rPr>
          <w:rFonts w:asciiTheme="majorHAnsi" w:hAnsiTheme="majorHAnsi"/>
          <w:i/>
          <w:spacing w:val="-17"/>
          <w:w w:val="90"/>
          <w:sz w:val="24"/>
          <w:szCs w:val="24"/>
        </w:rPr>
        <w:t xml:space="preserve"> </w:t>
      </w:r>
      <w:r w:rsidRPr="008F02C3">
        <w:rPr>
          <w:rFonts w:asciiTheme="majorHAnsi" w:hAnsiTheme="majorHAnsi"/>
          <w:i/>
          <w:w w:val="90"/>
          <w:sz w:val="24"/>
          <w:szCs w:val="24"/>
        </w:rPr>
        <w:t>Paz.</w:t>
      </w:r>
    </w:p>
    <w:p w:rsidR="0012378A" w:rsidRPr="008F02C3" w:rsidRDefault="0012378A" w:rsidP="0012378A">
      <w:pPr>
        <w:spacing w:line="360" w:lineRule="auto"/>
        <w:jc w:val="both"/>
        <w:rPr>
          <w:rFonts w:asciiTheme="majorHAnsi" w:hAnsiTheme="majorHAnsi"/>
          <w:sz w:val="24"/>
          <w:szCs w:val="24"/>
        </w:rPr>
      </w:pPr>
      <w:r w:rsidRPr="008F02C3">
        <w:rPr>
          <w:rFonts w:asciiTheme="majorHAnsi" w:hAnsiTheme="majorHAnsi" w:cs="Times New Roman"/>
          <w:b/>
          <w:color w:val="4F81BD" w:themeColor="accent1"/>
          <w:sz w:val="24"/>
          <w:szCs w:val="24"/>
        </w:rPr>
        <w:t xml:space="preserve">ACUERDO NÚMERO UNO  </w:t>
      </w:r>
      <w:r w:rsidRPr="008F02C3">
        <w:rPr>
          <w:rFonts w:asciiTheme="majorHAnsi" w:hAnsiTheme="majorHAnsi" w:cs="Times New Roman"/>
          <w:sz w:val="24"/>
          <w:szCs w:val="24"/>
        </w:rPr>
        <w:t xml:space="preserve">El alcalde municipal hace referencia al punto número  cuatro de agenda en el cual consiste en una solicitud por parte del Jefe de Recursos Humanos, en el que requiere de la aprobación de autorización para iniciar el  trámite de compra de uniformes para los empleados de la municipalidad, es en tal sentido  el Concejo somete a votación la solicitud y con ocho </w:t>
      </w:r>
      <w:r w:rsidRPr="008F02C3">
        <w:rPr>
          <w:rFonts w:asciiTheme="majorHAnsi" w:hAnsiTheme="majorHAnsi" w:cs="Times New Roman"/>
          <w:b/>
          <w:sz w:val="24"/>
          <w:szCs w:val="24"/>
        </w:rPr>
        <w:t>(8)</w:t>
      </w:r>
      <w:r w:rsidRPr="008F02C3">
        <w:rPr>
          <w:rFonts w:asciiTheme="majorHAnsi" w:hAnsiTheme="majorHAnsi" w:cs="Times New Roman"/>
          <w:sz w:val="24"/>
          <w:szCs w:val="24"/>
        </w:rPr>
        <w:t xml:space="preserve"> votos a favor se </w:t>
      </w:r>
      <w:r w:rsidRPr="008F02C3">
        <w:rPr>
          <w:rFonts w:asciiTheme="majorHAnsi" w:hAnsiTheme="majorHAnsi" w:cs="Times New Roman"/>
          <w:b/>
          <w:sz w:val="24"/>
          <w:szCs w:val="24"/>
        </w:rPr>
        <w:t>A C U E R D A:</w:t>
      </w:r>
      <w:r w:rsidRPr="008F02C3">
        <w:rPr>
          <w:rFonts w:asciiTheme="majorHAnsi" w:hAnsiTheme="majorHAnsi" w:cs="Times New Roman"/>
          <w:sz w:val="24"/>
          <w:szCs w:val="24"/>
        </w:rPr>
        <w:t xml:space="preserve">  </w:t>
      </w:r>
      <w:r w:rsidRPr="008F02C3">
        <w:rPr>
          <w:rFonts w:asciiTheme="majorHAnsi" w:hAnsiTheme="majorHAnsi" w:cs="Times New Roman"/>
          <w:b/>
          <w:sz w:val="24"/>
          <w:szCs w:val="24"/>
        </w:rPr>
        <w:t>I)</w:t>
      </w:r>
      <w:r w:rsidRPr="008F02C3">
        <w:rPr>
          <w:rFonts w:asciiTheme="majorHAnsi" w:hAnsiTheme="majorHAnsi" w:cs="Times New Roman"/>
          <w:sz w:val="24"/>
          <w:szCs w:val="24"/>
        </w:rPr>
        <w:t xml:space="preserve"> Aprobar la solicitud presentada por el jefe de recursos humanos en cual requiere que se autorice el proceso de compra de tres uniformes para cada empleado de la municipalidad </w:t>
      </w:r>
      <w:r w:rsidRPr="008F02C3">
        <w:rPr>
          <w:rFonts w:asciiTheme="majorHAnsi" w:hAnsiTheme="majorHAnsi" w:cs="Times New Roman"/>
          <w:b/>
          <w:sz w:val="24"/>
          <w:szCs w:val="24"/>
        </w:rPr>
        <w:t>II)</w:t>
      </w:r>
      <w:r w:rsidRPr="008F02C3">
        <w:rPr>
          <w:rFonts w:asciiTheme="majorHAnsi" w:hAnsiTheme="majorHAnsi" w:cs="Times New Roman"/>
          <w:sz w:val="24"/>
          <w:szCs w:val="24"/>
        </w:rPr>
        <w:t xml:space="preserve"> A</w:t>
      </w:r>
      <w:r w:rsidRPr="008F02C3">
        <w:rPr>
          <w:rFonts w:asciiTheme="majorHAnsi" w:hAnsiTheme="majorHAnsi"/>
          <w:sz w:val="24"/>
          <w:szCs w:val="24"/>
        </w:rPr>
        <w:t xml:space="preserve">utorizar al jefe de la Unidad de Adquisiciones y Contrataciones Institucional (UACI), para realizar el proceso de compras, mediante las cotizaciones de ofertas de empresas o personas que se dedican a la confección de este tipo de uniformes,  y tomando en cuenta lo establecido en el Art. 29, numeral 3ª del Código de trabajo. Es importante mencionar que el quinto regidor propietario Lic. Toloza se abstiene a votar  sin pronunciar criterio alguno, respecto al punto de la agenda. El sexto regidor propietario Lic. Avilés  expresa que salva su voto por que  la solicitud, como tal tendría que haber sido promovida por parte de la UACI, ya que Recursos Humanos no es la unidad competente para haberlo solicitado. </w:t>
      </w:r>
      <w:r w:rsidRPr="008F02C3">
        <w:rPr>
          <w:rFonts w:asciiTheme="majorHAnsi" w:hAnsiTheme="majorHAnsi"/>
          <w:b/>
          <w:sz w:val="24"/>
          <w:szCs w:val="24"/>
        </w:rPr>
        <w:t>COMUNÍQUESE</w:t>
      </w:r>
      <w:r w:rsidRPr="008F02C3">
        <w:rPr>
          <w:rFonts w:asciiTheme="majorHAnsi" w:hAnsiTheme="majorHAnsi"/>
          <w:sz w:val="24"/>
          <w:szCs w:val="24"/>
        </w:rPr>
        <w:t xml:space="preserve"> </w:t>
      </w:r>
      <w:r w:rsidRPr="008F02C3">
        <w:rPr>
          <w:rFonts w:asciiTheme="majorHAnsi" w:hAnsiTheme="majorHAnsi" w:cs="Times New Roman"/>
          <w:b/>
          <w:color w:val="4F81BD" w:themeColor="accent1"/>
          <w:sz w:val="24"/>
          <w:szCs w:val="24"/>
        </w:rPr>
        <w:t xml:space="preserve">ACUERDO NÚMERO DOS. - </w:t>
      </w:r>
      <w:r w:rsidRPr="008F02C3">
        <w:rPr>
          <w:rFonts w:asciiTheme="majorHAnsi" w:hAnsiTheme="majorHAnsi" w:cs="Times New Roman"/>
          <w:bCs/>
          <w:color w:val="000000" w:themeColor="text1"/>
          <w:sz w:val="24"/>
          <w:szCs w:val="24"/>
        </w:rPr>
        <w:t xml:space="preserve">El alcalde municipal, hace una explicación al honorable concejo del punto número cinco de la agenda, en el cual consiste   en una solicitud por parte del tesorero municipal, en el que requiere la autorización para que se habilite la cuenta corriente número </w:t>
      </w:r>
      <w:r w:rsidRPr="008F02C3">
        <w:rPr>
          <w:rFonts w:asciiTheme="majorHAnsi" w:hAnsiTheme="majorHAnsi" w:cs="Times New Roman"/>
          <w:b/>
          <w:bCs/>
          <w:color w:val="000000" w:themeColor="text1"/>
          <w:sz w:val="24"/>
          <w:szCs w:val="24"/>
        </w:rPr>
        <w:t>00260146240,</w:t>
      </w:r>
      <w:r w:rsidRPr="008F02C3">
        <w:rPr>
          <w:rFonts w:asciiTheme="majorHAnsi" w:hAnsiTheme="majorHAnsi" w:cs="Times New Roman"/>
          <w:bCs/>
          <w:color w:val="000000" w:themeColor="text1"/>
          <w:sz w:val="24"/>
          <w:szCs w:val="24"/>
        </w:rPr>
        <w:t xml:space="preserve"> Con el nombre de la Alcaldía Municipal</w:t>
      </w:r>
      <w:r w:rsidRPr="008F02C3">
        <w:rPr>
          <w:rFonts w:asciiTheme="majorHAnsi" w:hAnsiTheme="majorHAnsi" w:cs="Times New Roman"/>
          <w:b/>
          <w:color w:val="000000" w:themeColor="text1"/>
          <w:sz w:val="24"/>
          <w:szCs w:val="24"/>
        </w:rPr>
        <w:t xml:space="preserve"> Gestión de Desechos </w:t>
      </w:r>
      <w:proofErr w:type="spellStart"/>
      <w:r w:rsidRPr="008F02C3">
        <w:rPr>
          <w:rFonts w:asciiTheme="majorHAnsi" w:hAnsiTheme="majorHAnsi" w:cs="Times New Roman"/>
          <w:b/>
          <w:color w:val="000000" w:themeColor="text1"/>
          <w:sz w:val="24"/>
          <w:szCs w:val="24"/>
        </w:rPr>
        <w:t>Solidos</w:t>
      </w:r>
      <w:proofErr w:type="spellEnd"/>
      <w:r w:rsidRPr="008F02C3">
        <w:rPr>
          <w:rFonts w:asciiTheme="majorHAnsi" w:hAnsiTheme="majorHAnsi" w:cs="Times New Roman"/>
          <w:b/>
          <w:color w:val="000000" w:themeColor="text1"/>
          <w:sz w:val="24"/>
          <w:szCs w:val="24"/>
        </w:rPr>
        <w:t xml:space="preserve"> Fondos Propios, en el Banco Hipotecario S. A.  </w:t>
      </w:r>
      <w:r w:rsidRPr="008F02C3">
        <w:rPr>
          <w:rFonts w:asciiTheme="majorHAnsi" w:hAnsiTheme="majorHAnsi" w:cs="Times New Roman"/>
          <w:color w:val="000000" w:themeColor="text1"/>
          <w:sz w:val="24"/>
          <w:szCs w:val="24"/>
        </w:rPr>
        <w:t>Y es  por la razón que</w:t>
      </w:r>
      <w:r w:rsidRPr="008F02C3">
        <w:rPr>
          <w:rFonts w:asciiTheme="majorHAnsi" w:hAnsiTheme="majorHAnsi"/>
          <w:sz w:val="24"/>
          <w:szCs w:val="24"/>
        </w:rPr>
        <w:t xml:space="preserve"> debido a las políticas de dicha institución financiara, que después de transcurrir tres meses  una cuenta sin reflejar movimientos es inactivada de forma  automática. Lo cual la municipalidad no ha utilizado la cuenta en un periodo superior al mencionado</w:t>
      </w:r>
      <w:r w:rsidRPr="008F02C3">
        <w:rPr>
          <w:rFonts w:asciiTheme="majorHAnsi" w:hAnsiTheme="majorHAnsi" w:cs="Times New Roman"/>
          <w:b/>
          <w:color w:val="000000" w:themeColor="text1"/>
          <w:sz w:val="24"/>
          <w:szCs w:val="24"/>
        </w:rPr>
        <w:t xml:space="preserve">. </w:t>
      </w:r>
      <w:r w:rsidRPr="008F02C3">
        <w:rPr>
          <w:rFonts w:asciiTheme="majorHAnsi" w:hAnsiTheme="majorHAnsi"/>
          <w:color w:val="000000" w:themeColor="text1"/>
          <w:sz w:val="24"/>
          <w:szCs w:val="24"/>
        </w:rPr>
        <w:t>Conocedores de la Solicitud, se somete a votación y por unanimidad de votos se</w:t>
      </w:r>
      <w:r w:rsidRPr="008F02C3">
        <w:rPr>
          <w:rFonts w:asciiTheme="majorHAnsi" w:hAnsiTheme="majorHAnsi"/>
          <w:b/>
          <w:color w:val="000000" w:themeColor="text1"/>
          <w:sz w:val="24"/>
          <w:szCs w:val="24"/>
        </w:rPr>
        <w:t xml:space="preserve"> A C U E R D A: </w:t>
      </w:r>
      <w:r w:rsidRPr="008F02C3">
        <w:rPr>
          <w:rFonts w:asciiTheme="majorHAnsi" w:hAnsiTheme="majorHAnsi"/>
          <w:sz w:val="24"/>
          <w:szCs w:val="24"/>
        </w:rPr>
        <w:t xml:space="preserve">Solicitar al </w:t>
      </w:r>
      <w:r w:rsidRPr="008F02C3">
        <w:rPr>
          <w:rFonts w:asciiTheme="majorHAnsi" w:hAnsiTheme="majorHAnsi"/>
          <w:b/>
          <w:sz w:val="24"/>
          <w:szCs w:val="24"/>
        </w:rPr>
        <w:t xml:space="preserve">Banco Hipotecario de El Salvador S.A </w:t>
      </w:r>
      <w:r w:rsidRPr="008F02C3">
        <w:rPr>
          <w:rFonts w:asciiTheme="majorHAnsi" w:hAnsiTheme="majorHAnsi"/>
          <w:sz w:val="24"/>
          <w:szCs w:val="24"/>
        </w:rPr>
        <w:t xml:space="preserve">la activación de la cuenta </w:t>
      </w:r>
      <w:r w:rsidRPr="008F02C3">
        <w:rPr>
          <w:rFonts w:asciiTheme="majorHAnsi" w:hAnsiTheme="majorHAnsi"/>
          <w:b/>
          <w:sz w:val="24"/>
          <w:szCs w:val="24"/>
        </w:rPr>
        <w:t xml:space="preserve">N° </w:t>
      </w:r>
      <w:r w:rsidRPr="008F02C3">
        <w:rPr>
          <w:rFonts w:asciiTheme="majorHAnsi" w:hAnsiTheme="majorHAnsi"/>
          <w:b/>
          <w:bCs/>
          <w:color w:val="000000" w:themeColor="text1"/>
          <w:sz w:val="24"/>
          <w:szCs w:val="24"/>
        </w:rPr>
        <w:t>00260146240</w:t>
      </w:r>
      <w:r w:rsidRPr="008F02C3">
        <w:rPr>
          <w:rFonts w:asciiTheme="majorHAnsi" w:hAnsiTheme="majorHAnsi"/>
          <w:bCs/>
          <w:color w:val="000000" w:themeColor="text1"/>
          <w:sz w:val="24"/>
          <w:szCs w:val="24"/>
        </w:rPr>
        <w:t xml:space="preserve"> con el nombre </w:t>
      </w:r>
      <w:r w:rsidRPr="008F02C3">
        <w:rPr>
          <w:rFonts w:asciiTheme="majorHAnsi" w:hAnsiTheme="majorHAnsi"/>
          <w:b/>
          <w:color w:val="000000" w:themeColor="text1"/>
          <w:sz w:val="24"/>
          <w:szCs w:val="24"/>
        </w:rPr>
        <w:t xml:space="preserve">Gestión de Desechos Sólidos Fondos Propios. </w:t>
      </w:r>
      <w:r w:rsidRPr="008F02C3">
        <w:rPr>
          <w:rFonts w:asciiTheme="majorHAnsi" w:hAnsiTheme="majorHAnsi"/>
          <w:b/>
          <w:sz w:val="24"/>
          <w:szCs w:val="24"/>
        </w:rPr>
        <w:t>COMUNÍQUESE</w:t>
      </w:r>
      <w:r w:rsidRPr="008F02C3">
        <w:rPr>
          <w:rFonts w:asciiTheme="majorHAnsi" w:hAnsiTheme="majorHAnsi"/>
          <w:sz w:val="24"/>
          <w:szCs w:val="24"/>
        </w:rPr>
        <w:t xml:space="preserve">. </w:t>
      </w:r>
      <w:r w:rsidRPr="008F02C3">
        <w:rPr>
          <w:rFonts w:asciiTheme="majorHAnsi" w:hAnsiTheme="majorHAnsi" w:cs="Times New Roman"/>
          <w:b/>
          <w:color w:val="4F81BD" w:themeColor="accent1"/>
          <w:sz w:val="24"/>
          <w:szCs w:val="24"/>
        </w:rPr>
        <w:t xml:space="preserve">ACUERDO NÚMERO TRES. </w:t>
      </w:r>
      <w:r w:rsidRPr="008F02C3">
        <w:rPr>
          <w:rFonts w:asciiTheme="majorHAnsi" w:hAnsiTheme="majorHAnsi" w:cs="Times New Roman"/>
          <w:sz w:val="24"/>
          <w:szCs w:val="24"/>
        </w:rPr>
        <w:t xml:space="preserve">-  El alcalde </w:t>
      </w:r>
      <w:r w:rsidRPr="008F02C3">
        <w:rPr>
          <w:rFonts w:asciiTheme="majorHAnsi" w:hAnsiTheme="majorHAnsi" w:cs="Times New Roman"/>
          <w:sz w:val="24"/>
          <w:szCs w:val="24"/>
        </w:rPr>
        <w:lastRenderedPageBreak/>
        <w:t>municipal hacer la explicación al honorable concejo, del punto número seis, en el cual consiste en una solicitud  para que se apertura cuenta corriente  con el nombre Alcaldia Municipal Gestión de Desechos Sólidos Fondos Apoyo  Municipal 2022, explicando que  el ingreso es correspondiente a la asignación de cinco meses del fondo de Apoyo Municipal para atender proyectos, actividades sociales o de servicios de los municipios, según lo establecido en el Decreto Legislativo numero cuatrocientos setenta y siete (477) de fecha diecisiete de agosto del corriente año. Explicando que ya se recibió el fondo de dos meses el de agosto y septiembre, es en esa idea que se considera necesario que se pueda utilizar la mitad de esos fondos en la  Gestión de Desechos Sólidos y la otra mitad para atender Programas Sociales. Conocedores de la solicitud se somete a votación y con nueve</w:t>
      </w:r>
      <w:r w:rsidRPr="008F02C3">
        <w:rPr>
          <w:rFonts w:asciiTheme="majorHAnsi" w:hAnsiTheme="majorHAnsi" w:cs="Times New Roman"/>
          <w:b/>
          <w:sz w:val="24"/>
          <w:szCs w:val="24"/>
        </w:rPr>
        <w:t xml:space="preserve"> (9)</w:t>
      </w:r>
      <w:r w:rsidRPr="008F02C3">
        <w:rPr>
          <w:rFonts w:asciiTheme="majorHAnsi" w:hAnsiTheme="majorHAnsi" w:cs="Times New Roman"/>
          <w:sz w:val="24"/>
          <w:szCs w:val="24"/>
        </w:rPr>
        <w:t xml:space="preserve"> votos a favor se </w:t>
      </w:r>
      <w:r w:rsidRPr="008F02C3">
        <w:rPr>
          <w:rFonts w:asciiTheme="majorHAnsi" w:hAnsiTheme="majorHAnsi" w:cs="Times New Roman"/>
          <w:b/>
          <w:sz w:val="24"/>
          <w:szCs w:val="24"/>
        </w:rPr>
        <w:t>A C U E R D A:</w:t>
      </w:r>
      <w:r w:rsidRPr="008F02C3">
        <w:rPr>
          <w:rFonts w:asciiTheme="majorHAnsi" w:hAnsiTheme="majorHAnsi" w:cs="Times New Roman"/>
          <w:sz w:val="24"/>
          <w:szCs w:val="24"/>
        </w:rPr>
        <w:t xml:space="preserve"> </w:t>
      </w:r>
      <w:r w:rsidRPr="008F02C3">
        <w:rPr>
          <w:rFonts w:asciiTheme="majorHAnsi" w:hAnsiTheme="majorHAnsi" w:cs="Times New Roman"/>
          <w:b/>
          <w:sz w:val="24"/>
          <w:szCs w:val="24"/>
        </w:rPr>
        <w:t>I)</w:t>
      </w:r>
      <w:r w:rsidRPr="008F02C3">
        <w:rPr>
          <w:rFonts w:asciiTheme="majorHAnsi" w:hAnsiTheme="majorHAnsi" w:cs="Times New Roman"/>
          <w:sz w:val="24"/>
          <w:szCs w:val="24"/>
        </w:rPr>
        <w:t xml:space="preserve"> Autorizar al tesorero municipal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Times New Roman"/>
          <w:sz w:val="24"/>
          <w:szCs w:val="24"/>
        </w:rPr>
        <w:t xml:space="preserve"> para </w:t>
      </w:r>
      <w:r w:rsidRPr="008F02C3">
        <w:rPr>
          <w:rFonts w:asciiTheme="majorHAnsi" w:hAnsiTheme="majorHAnsi"/>
          <w:sz w:val="24"/>
          <w:szCs w:val="24"/>
        </w:rPr>
        <w:t xml:space="preserve">Abrir cuenta corriente en el Banco </w:t>
      </w:r>
      <w:r w:rsidRPr="008F02C3">
        <w:rPr>
          <w:rFonts w:asciiTheme="majorHAnsi" w:hAnsiTheme="majorHAnsi"/>
          <w:b/>
          <w:sz w:val="24"/>
          <w:szCs w:val="24"/>
        </w:rPr>
        <w:t xml:space="preserve">HIPOTECARIO </w:t>
      </w:r>
      <w:r w:rsidRPr="008F02C3">
        <w:rPr>
          <w:rFonts w:asciiTheme="majorHAnsi" w:hAnsiTheme="majorHAnsi" w:cs="Times New Roman"/>
          <w:b/>
          <w:color w:val="000000" w:themeColor="text1"/>
          <w:sz w:val="24"/>
          <w:szCs w:val="24"/>
        </w:rPr>
        <w:t>S. A.</w:t>
      </w:r>
      <w:r w:rsidRPr="008F02C3">
        <w:rPr>
          <w:rFonts w:asciiTheme="majorHAnsi" w:hAnsiTheme="majorHAnsi"/>
          <w:b/>
          <w:sz w:val="24"/>
          <w:szCs w:val="24"/>
        </w:rPr>
        <w:t>,</w:t>
      </w:r>
      <w:r w:rsidRPr="008F02C3">
        <w:rPr>
          <w:rFonts w:asciiTheme="majorHAnsi" w:hAnsiTheme="majorHAnsi"/>
          <w:sz w:val="24"/>
          <w:szCs w:val="24"/>
        </w:rPr>
        <w:t xml:space="preserve"> bajo el título </w:t>
      </w:r>
      <w:r w:rsidRPr="008F02C3">
        <w:rPr>
          <w:rFonts w:asciiTheme="majorHAnsi" w:hAnsiTheme="majorHAnsi"/>
          <w:b/>
          <w:sz w:val="24"/>
          <w:szCs w:val="24"/>
        </w:rPr>
        <w:t>“GESTION DE DESECHOS  SOLIDOS  FONDO  APOYO MUNICIPAL 2022</w:t>
      </w:r>
      <w:r w:rsidRPr="008F02C3">
        <w:rPr>
          <w:rFonts w:asciiTheme="majorHAnsi" w:hAnsiTheme="majorHAnsi"/>
          <w:sz w:val="24"/>
          <w:szCs w:val="24"/>
        </w:rPr>
        <w:t xml:space="preserve">, con  la cantidad inicial de </w:t>
      </w:r>
      <w:r w:rsidRPr="008F02C3">
        <w:rPr>
          <w:rFonts w:asciiTheme="majorHAnsi" w:hAnsiTheme="majorHAnsi"/>
          <w:b/>
          <w:sz w:val="24"/>
          <w:szCs w:val="24"/>
        </w:rPr>
        <w:t xml:space="preserve">CINCO 00/100 DOLARES ($5.00) </w:t>
      </w:r>
      <w:r w:rsidRPr="008F02C3">
        <w:rPr>
          <w:rFonts w:asciiTheme="majorHAnsi" w:hAnsiTheme="majorHAnsi"/>
          <w:sz w:val="24"/>
          <w:szCs w:val="24"/>
        </w:rPr>
        <w:t>provenientes de</w:t>
      </w:r>
      <w:r w:rsidRPr="008F02C3">
        <w:rPr>
          <w:rFonts w:asciiTheme="majorHAnsi" w:hAnsiTheme="majorHAnsi" w:cstheme="minorHAnsi"/>
          <w:bCs/>
          <w:sz w:val="24"/>
          <w:szCs w:val="24"/>
        </w:rPr>
        <w:t xml:space="preserve"> la cuenta numero 00260147009 </w:t>
      </w:r>
      <w:r w:rsidRPr="008F02C3">
        <w:rPr>
          <w:rFonts w:asciiTheme="majorHAnsi" w:hAnsiTheme="majorHAnsi" w:cstheme="minorHAnsi"/>
          <w:b/>
          <w:bCs/>
          <w:i/>
          <w:sz w:val="24"/>
          <w:szCs w:val="24"/>
        </w:rPr>
        <w:t>FONDO DE APOYO MUNICIPAL PARA ATENDER PROYECTOS, ACTIVIDADES SOCIALES O DE SERVICIOS</w:t>
      </w:r>
      <w:r w:rsidRPr="008F02C3">
        <w:rPr>
          <w:rFonts w:asciiTheme="majorHAnsi" w:hAnsiTheme="majorHAnsi"/>
          <w:sz w:val="24"/>
          <w:szCs w:val="24"/>
        </w:rPr>
        <w:t xml:space="preserve">, de un total de </w:t>
      </w:r>
      <w:r w:rsidRPr="008F02C3">
        <w:rPr>
          <w:rFonts w:asciiTheme="majorHAnsi" w:hAnsiTheme="majorHAnsi"/>
          <w:b/>
          <w:i/>
          <w:sz w:val="24"/>
          <w:szCs w:val="24"/>
        </w:rPr>
        <w:t xml:space="preserve">SESENTA Y DOS  MIL QUINIENTOS </w:t>
      </w:r>
      <w:r w:rsidRPr="008F02C3">
        <w:rPr>
          <w:rFonts w:asciiTheme="majorHAnsi" w:hAnsiTheme="majorHAnsi"/>
          <w:b/>
          <w:sz w:val="24"/>
          <w:szCs w:val="24"/>
        </w:rPr>
        <w:t>00/100 DOLARES</w:t>
      </w:r>
      <w:r w:rsidRPr="008F02C3">
        <w:rPr>
          <w:rFonts w:asciiTheme="majorHAnsi" w:hAnsiTheme="majorHAnsi"/>
          <w:b/>
          <w:i/>
          <w:sz w:val="24"/>
          <w:szCs w:val="24"/>
        </w:rPr>
        <w:t xml:space="preserve"> ($62,500.00)</w:t>
      </w:r>
      <w:r w:rsidRPr="008F02C3">
        <w:rPr>
          <w:rFonts w:asciiTheme="majorHAnsi" w:hAnsiTheme="majorHAnsi"/>
          <w:sz w:val="24"/>
          <w:szCs w:val="24"/>
        </w:rPr>
        <w:t xml:space="preserve"> </w:t>
      </w:r>
      <w:r w:rsidRPr="008F02C3">
        <w:rPr>
          <w:rFonts w:asciiTheme="majorHAnsi" w:hAnsiTheme="majorHAnsi" w:cs="Cambria"/>
          <w:bCs/>
          <w:iCs/>
          <w:sz w:val="24"/>
          <w:szCs w:val="24"/>
        </w:rPr>
        <w:t>Nombrando</w:t>
      </w:r>
      <w:r w:rsidRPr="008F02C3">
        <w:rPr>
          <w:rFonts w:asciiTheme="majorHAnsi" w:hAnsiTheme="majorHAnsi" w:cs="Cambria"/>
          <w:sz w:val="24"/>
          <w:szCs w:val="24"/>
        </w:rPr>
        <w:t xml:space="preserve"> encargado de la cuenta al tesorero municipal, definiendo la siguiente regla de firmas: necesarias dos firmas indispensable la del tesorero municipal</w:t>
      </w:r>
      <w:r w:rsidRPr="008F02C3">
        <w:rPr>
          <w:rFonts w:asciiTheme="majorHAnsi" w:hAnsiTheme="majorHAnsi" w:cs="Cambria"/>
          <w:b/>
          <w:sz w:val="24"/>
          <w:szCs w:val="24"/>
        </w:rPr>
        <w:t xml:space="preserve">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Cambria"/>
          <w:b/>
          <w:sz w:val="24"/>
          <w:szCs w:val="24"/>
        </w:rPr>
        <w:t xml:space="preserve">, </w:t>
      </w:r>
      <w:r w:rsidRPr="008F02C3">
        <w:rPr>
          <w:rFonts w:asciiTheme="majorHAnsi" w:hAnsiTheme="majorHAnsi" w:cs="Cambria"/>
          <w:sz w:val="24"/>
          <w:szCs w:val="24"/>
        </w:rPr>
        <w:t>junto con  uno de los refrendarios de cheque ya sea de   la primera regidora propietaria</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WENDY SABRINA RIVERA HERNÁNDEZ,</w:t>
      </w:r>
      <w:r w:rsidRPr="008F02C3">
        <w:rPr>
          <w:rFonts w:asciiTheme="majorHAnsi" w:hAnsiTheme="majorHAnsi" w:cs="Times New Roman"/>
          <w:sz w:val="24"/>
          <w:szCs w:val="24"/>
        </w:rPr>
        <w:t xml:space="preserve"> o en su defecto la del Alcalde Municipal </w:t>
      </w:r>
      <w:r w:rsidRPr="008F02C3">
        <w:rPr>
          <w:rFonts w:asciiTheme="majorHAnsi" w:hAnsiTheme="majorHAnsi" w:cs="Times New Roman"/>
          <w:b/>
          <w:bCs/>
          <w:sz w:val="24"/>
          <w:szCs w:val="24"/>
        </w:rPr>
        <w:t>Lic. RONALD ALEXANDER LÓPEZ PREZA</w:t>
      </w:r>
      <w:r w:rsidRPr="008F02C3">
        <w:rPr>
          <w:rFonts w:asciiTheme="majorHAnsi" w:hAnsiTheme="majorHAnsi" w:cs="Times New Roman"/>
          <w:sz w:val="24"/>
          <w:szCs w:val="24"/>
        </w:rPr>
        <w:t xml:space="preserve"> y en ausencia de los dos anteriores, será la del Síndico </w:t>
      </w:r>
      <w:r w:rsidRPr="008F02C3">
        <w:rPr>
          <w:rFonts w:asciiTheme="majorHAnsi" w:hAnsiTheme="majorHAnsi" w:cs="Times New Roman"/>
          <w:b/>
          <w:bCs/>
          <w:sz w:val="24"/>
          <w:szCs w:val="24"/>
        </w:rPr>
        <w:t>CARLOS ADALBERTO DELGADO</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 xml:space="preserve">REYES. II) </w:t>
      </w:r>
      <w:r w:rsidRPr="008F02C3">
        <w:rPr>
          <w:rFonts w:asciiTheme="majorHAnsi" w:hAnsiTheme="majorHAnsi" w:cs="Times New Roman"/>
          <w:bCs/>
          <w:sz w:val="24"/>
          <w:szCs w:val="24"/>
        </w:rPr>
        <w:t xml:space="preserve">Autorizar a la jefa de la unidad de Presupuesto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Times New Roman"/>
          <w:bCs/>
          <w:sz w:val="24"/>
          <w:szCs w:val="24"/>
        </w:rPr>
        <w:t xml:space="preserve">crear  el proyecto </w:t>
      </w:r>
      <w:r w:rsidRPr="008F02C3">
        <w:rPr>
          <w:rFonts w:asciiTheme="majorHAnsi" w:hAnsiTheme="majorHAnsi"/>
          <w:b/>
          <w:sz w:val="24"/>
          <w:szCs w:val="24"/>
        </w:rPr>
        <w:t>GESTION DE DESECHOS  SOLIDOS  FONDO  APOYO MUNICIPAL 2022</w:t>
      </w:r>
      <w:r w:rsidRPr="008F02C3">
        <w:rPr>
          <w:rFonts w:asciiTheme="majorHAnsi" w:hAnsiTheme="majorHAnsi"/>
          <w:sz w:val="24"/>
          <w:szCs w:val="24"/>
        </w:rPr>
        <w:t xml:space="preserve">, asignándole el monto </w:t>
      </w:r>
      <w:r w:rsidRPr="008F02C3">
        <w:rPr>
          <w:rFonts w:asciiTheme="majorHAnsi" w:hAnsiTheme="majorHAnsi"/>
          <w:b/>
          <w:sz w:val="24"/>
          <w:szCs w:val="24"/>
        </w:rPr>
        <w:t xml:space="preserve">de </w:t>
      </w:r>
      <w:r w:rsidRPr="008F02C3">
        <w:rPr>
          <w:rFonts w:asciiTheme="majorHAnsi" w:hAnsiTheme="majorHAnsi"/>
          <w:b/>
          <w:i/>
          <w:sz w:val="24"/>
          <w:szCs w:val="24"/>
        </w:rPr>
        <w:t xml:space="preserve">SESENTA Y DOS  MIL QUINIENTOS </w:t>
      </w:r>
      <w:r w:rsidRPr="008F02C3">
        <w:rPr>
          <w:rFonts w:asciiTheme="majorHAnsi" w:hAnsiTheme="majorHAnsi"/>
          <w:b/>
          <w:sz w:val="24"/>
          <w:szCs w:val="24"/>
        </w:rPr>
        <w:t>00/100 DOLARES</w:t>
      </w:r>
      <w:r w:rsidRPr="008F02C3">
        <w:rPr>
          <w:rFonts w:asciiTheme="majorHAnsi" w:hAnsiTheme="majorHAnsi"/>
          <w:b/>
          <w:i/>
          <w:sz w:val="24"/>
          <w:szCs w:val="24"/>
        </w:rPr>
        <w:t xml:space="preserve"> ($62,500.00),</w:t>
      </w:r>
      <w:r w:rsidRPr="008F02C3">
        <w:rPr>
          <w:rFonts w:asciiTheme="majorHAnsi" w:hAnsiTheme="majorHAnsi"/>
          <w:i/>
          <w:sz w:val="24"/>
          <w:szCs w:val="24"/>
        </w:rPr>
        <w:t xml:space="preserve"> </w:t>
      </w:r>
      <w:r w:rsidRPr="008F02C3">
        <w:rPr>
          <w:rFonts w:asciiTheme="majorHAnsi" w:hAnsiTheme="majorHAnsi"/>
          <w:sz w:val="24"/>
          <w:szCs w:val="24"/>
        </w:rPr>
        <w:t>para los gastos correspondiente</w:t>
      </w:r>
      <w:r w:rsidRPr="008F02C3">
        <w:rPr>
          <w:rFonts w:asciiTheme="majorHAnsi" w:hAnsiTheme="majorHAnsi"/>
          <w:b/>
          <w:i/>
          <w:sz w:val="24"/>
          <w:szCs w:val="24"/>
        </w:rPr>
        <w:t xml:space="preserve"> </w:t>
      </w:r>
      <w:r w:rsidRPr="008F02C3">
        <w:rPr>
          <w:rFonts w:asciiTheme="majorHAnsi" w:hAnsiTheme="majorHAnsi" w:cs="Times New Roman"/>
          <w:bCs/>
          <w:sz w:val="24"/>
          <w:szCs w:val="24"/>
        </w:rPr>
        <w:t xml:space="preserve">a la gestión del proyecto antes mencionado. Es importante mencionar que en el presente acuerdo municipal, el sexto regidor propietario, el Lic. Avilés se abstiene a votar, sin pronunciar  criterio. </w:t>
      </w:r>
      <w:r w:rsidRPr="008F02C3">
        <w:rPr>
          <w:rFonts w:asciiTheme="majorHAnsi" w:hAnsiTheme="majorHAnsi" w:cs="Times New Roman"/>
          <w:b/>
          <w:bCs/>
          <w:sz w:val="24"/>
          <w:szCs w:val="24"/>
        </w:rPr>
        <w:t>COMUNIQUESE</w:t>
      </w:r>
      <w:r w:rsidRPr="008F02C3">
        <w:rPr>
          <w:rFonts w:asciiTheme="majorHAnsi" w:hAnsiTheme="majorHAnsi" w:cs="Times New Roman"/>
          <w:bCs/>
          <w:sz w:val="24"/>
          <w:szCs w:val="24"/>
        </w:rPr>
        <w:t xml:space="preserve">. </w:t>
      </w:r>
      <w:r w:rsidRPr="008F02C3">
        <w:rPr>
          <w:rFonts w:asciiTheme="majorHAnsi" w:hAnsiTheme="majorHAnsi" w:cs="Times New Roman"/>
          <w:b/>
          <w:color w:val="4F81BD" w:themeColor="accent1"/>
          <w:sz w:val="24"/>
          <w:szCs w:val="24"/>
        </w:rPr>
        <w:t>ACUERDO NÚMERO CUATRO</w:t>
      </w:r>
      <w:r w:rsidRPr="008F02C3">
        <w:rPr>
          <w:rFonts w:asciiTheme="majorHAnsi" w:hAnsiTheme="majorHAnsi"/>
          <w:sz w:val="24"/>
          <w:szCs w:val="24"/>
        </w:rPr>
        <w:t xml:space="preserve"> </w:t>
      </w:r>
      <w:r w:rsidRPr="008F02C3">
        <w:rPr>
          <w:rFonts w:asciiTheme="majorHAnsi" w:hAnsiTheme="majorHAnsi" w:cs="Times New Roman"/>
          <w:sz w:val="24"/>
          <w:szCs w:val="24"/>
        </w:rPr>
        <w:t xml:space="preserve">El alcalde municipal hace la explicación al honorable concejo que en nuestro municipio, contamos con un </w:t>
      </w:r>
      <w:r w:rsidRPr="008F02C3">
        <w:rPr>
          <w:rFonts w:asciiTheme="majorHAnsi" w:hAnsiTheme="majorHAnsi" w:cs="Times New Roman"/>
          <w:sz w:val="24"/>
          <w:szCs w:val="24"/>
        </w:rPr>
        <w:lastRenderedPageBreak/>
        <w:t xml:space="preserve">diversidad de pequeños productores agrícolas, en la zona rural del municipio, y que es necesario poder solventarles ciertas necesidades, es en ese sentido que se considera importante adquirir  maquinaria apropiada para poder apoyar a los agricultores de maíz, y poder agilizar la recaudación de sus cosechas, es por ello que el alcalde hace la presentación de un perfil de  proyecto, para la compra  de una maquina desgranadora y destuzadora, y también  se hace la presentación del cuadro comparativo  de las ofertas recibidas, obteniendo tres ofertantes, estableciendo que la mejor oferta en cuanto accesorios y garantías es la de la empresa </w:t>
      </w:r>
      <w:r w:rsidRPr="008F02C3">
        <w:rPr>
          <w:rFonts w:asciiTheme="majorHAnsi" w:hAnsiTheme="majorHAnsi" w:cs="Times New Roman"/>
          <w:b/>
          <w:sz w:val="24"/>
          <w:szCs w:val="24"/>
        </w:rPr>
        <w:t>MAQUINARIA AGRICOLA S.A. DE C.V.</w:t>
      </w:r>
      <w:r w:rsidRPr="008F02C3">
        <w:rPr>
          <w:rFonts w:asciiTheme="majorHAnsi" w:hAnsiTheme="majorHAnsi" w:cs="Times New Roman"/>
          <w:sz w:val="24"/>
          <w:szCs w:val="24"/>
        </w:rPr>
        <w:t xml:space="preserve"> Es por ello que conocedores de las ofertas existente el concejo somete a votación y con siete </w:t>
      </w:r>
      <w:r w:rsidRPr="008F02C3">
        <w:rPr>
          <w:rFonts w:asciiTheme="majorHAnsi" w:hAnsiTheme="majorHAnsi" w:cs="Times New Roman"/>
          <w:b/>
          <w:sz w:val="24"/>
          <w:szCs w:val="24"/>
        </w:rPr>
        <w:t>(7)</w:t>
      </w:r>
      <w:r w:rsidRPr="008F02C3">
        <w:rPr>
          <w:rFonts w:asciiTheme="majorHAnsi" w:hAnsiTheme="majorHAnsi" w:cs="Times New Roman"/>
          <w:sz w:val="24"/>
          <w:szCs w:val="24"/>
        </w:rPr>
        <w:t xml:space="preserve"> votos a favor se </w:t>
      </w:r>
      <w:r w:rsidRPr="008F02C3">
        <w:rPr>
          <w:rFonts w:asciiTheme="majorHAnsi" w:hAnsiTheme="majorHAnsi" w:cs="Times New Roman"/>
          <w:b/>
          <w:sz w:val="24"/>
          <w:szCs w:val="24"/>
        </w:rPr>
        <w:t xml:space="preserve">A C U E R D A: I) </w:t>
      </w:r>
      <w:r w:rsidRPr="008F02C3">
        <w:rPr>
          <w:rFonts w:asciiTheme="majorHAnsi" w:hAnsiTheme="majorHAnsi" w:cs="Times New Roman"/>
          <w:sz w:val="24"/>
          <w:szCs w:val="24"/>
        </w:rPr>
        <w:t xml:space="preserve">Autorizar al jefe de la Unidad de Adquisiciones y Contrataciones Institucional,  para realizar  los procedimientos respectivos para efectuar la compra de una </w:t>
      </w:r>
      <w:r w:rsidRPr="008F02C3">
        <w:rPr>
          <w:rFonts w:asciiTheme="majorHAnsi" w:hAnsiTheme="majorHAnsi" w:cs="Times New Roman"/>
          <w:b/>
          <w:sz w:val="24"/>
          <w:szCs w:val="24"/>
        </w:rPr>
        <w:t>DESGRANADORA Y DESTUZADORA, CON LA PRODUCCION DE 40 SACOS (80 QQ)</w:t>
      </w:r>
      <w:r w:rsidRPr="008F02C3">
        <w:rPr>
          <w:rFonts w:asciiTheme="majorHAnsi" w:hAnsiTheme="majorHAnsi" w:cs="Times New Roman"/>
          <w:sz w:val="24"/>
          <w:szCs w:val="24"/>
        </w:rPr>
        <w:t xml:space="preserve"> con modalidad de Libre Gestión, conforme al artículo 40 literal B, de la Ley de Adquisiciones y Contrataciones de la Administración Publica. Ante la empresa </w:t>
      </w:r>
      <w:r w:rsidRPr="008F02C3">
        <w:rPr>
          <w:rFonts w:asciiTheme="majorHAnsi" w:hAnsiTheme="majorHAnsi" w:cs="Times New Roman"/>
          <w:b/>
          <w:sz w:val="24"/>
          <w:szCs w:val="24"/>
        </w:rPr>
        <w:t>MAQUINARIA AGRÍCOLA, S.A DE C.V</w:t>
      </w:r>
      <w:r w:rsidRPr="008F02C3">
        <w:rPr>
          <w:rFonts w:asciiTheme="majorHAnsi" w:hAnsiTheme="majorHAnsi" w:cs="Times New Roman"/>
          <w:sz w:val="24"/>
          <w:szCs w:val="24"/>
        </w:rPr>
        <w:t xml:space="preserve">, Por un costo de </w:t>
      </w:r>
      <w:r w:rsidRPr="008F02C3">
        <w:rPr>
          <w:rFonts w:asciiTheme="majorHAnsi" w:hAnsiTheme="majorHAnsi" w:cs="Times New Roman"/>
          <w:b/>
          <w:sz w:val="24"/>
          <w:szCs w:val="24"/>
        </w:rPr>
        <w:t xml:space="preserve">OCHO MIL SEISCIENTOS  DOLORES 00/100 (8,600.00)  II) Autorizar al tesorero municipal,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Times New Roman"/>
          <w:sz w:val="24"/>
          <w:szCs w:val="24"/>
        </w:rPr>
        <w:t xml:space="preserve">, para </w:t>
      </w:r>
      <w:r w:rsidRPr="008F02C3">
        <w:rPr>
          <w:rFonts w:asciiTheme="majorHAnsi" w:hAnsiTheme="majorHAnsi"/>
          <w:sz w:val="24"/>
          <w:szCs w:val="24"/>
        </w:rPr>
        <w:t xml:space="preserve">Abrir cuenta corriente en el Banco </w:t>
      </w:r>
      <w:r w:rsidRPr="008F02C3">
        <w:rPr>
          <w:rFonts w:asciiTheme="majorHAnsi" w:hAnsiTheme="majorHAnsi"/>
          <w:b/>
          <w:sz w:val="24"/>
          <w:szCs w:val="24"/>
        </w:rPr>
        <w:t>HIPOTECARIO,</w:t>
      </w:r>
      <w:r w:rsidRPr="008F02C3">
        <w:rPr>
          <w:rFonts w:asciiTheme="majorHAnsi" w:hAnsiTheme="majorHAnsi"/>
          <w:sz w:val="24"/>
          <w:szCs w:val="24"/>
        </w:rPr>
        <w:t xml:space="preserve"> bajo el título </w:t>
      </w:r>
      <w:r w:rsidRPr="008F02C3">
        <w:rPr>
          <w:rFonts w:asciiTheme="majorHAnsi" w:hAnsiTheme="majorHAnsi"/>
          <w:b/>
          <w:sz w:val="24"/>
          <w:szCs w:val="24"/>
        </w:rPr>
        <w:t>“APOYO A LOS AGRICULTORES DEL MUNICIPIO DE OLOCUILTA- FODES LIBRE DISPONIBILIDAD 75%</w:t>
      </w:r>
      <w:r w:rsidRPr="008F02C3">
        <w:rPr>
          <w:rFonts w:asciiTheme="majorHAnsi" w:hAnsiTheme="majorHAnsi"/>
          <w:sz w:val="24"/>
          <w:szCs w:val="24"/>
        </w:rPr>
        <w:t xml:space="preserve">, con la cantidad inicial de </w:t>
      </w:r>
      <w:r w:rsidRPr="008F02C3">
        <w:rPr>
          <w:rFonts w:asciiTheme="majorHAnsi" w:hAnsiTheme="majorHAnsi"/>
          <w:b/>
          <w:sz w:val="24"/>
          <w:szCs w:val="24"/>
        </w:rPr>
        <w:t xml:space="preserve">CINCO 00/100 DOLARES ($5.00) </w:t>
      </w:r>
      <w:r w:rsidRPr="008F02C3">
        <w:rPr>
          <w:rFonts w:asciiTheme="majorHAnsi" w:hAnsiTheme="majorHAnsi"/>
          <w:sz w:val="24"/>
          <w:szCs w:val="24"/>
        </w:rPr>
        <w:t>provenientes de</w:t>
      </w:r>
      <w:r w:rsidRPr="008F02C3">
        <w:rPr>
          <w:rFonts w:asciiTheme="majorHAnsi" w:hAnsiTheme="majorHAnsi" w:cstheme="minorHAnsi"/>
          <w:bCs/>
          <w:sz w:val="24"/>
          <w:szCs w:val="24"/>
        </w:rPr>
        <w:t xml:space="preserve"> la cuenta número </w:t>
      </w:r>
      <w:r w:rsidRPr="008F02C3">
        <w:rPr>
          <w:rFonts w:asciiTheme="majorHAnsi" w:hAnsiTheme="majorHAnsi" w:cstheme="minorHAnsi"/>
          <w:b/>
          <w:bCs/>
          <w:sz w:val="24"/>
          <w:szCs w:val="24"/>
        </w:rPr>
        <w:t xml:space="preserve">00260144280 FODES LIBRE DISPONIBILIDAD 75% </w:t>
      </w:r>
      <w:r w:rsidRPr="008F02C3">
        <w:rPr>
          <w:rFonts w:asciiTheme="majorHAnsi" w:hAnsiTheme="majorHAnsi"/>
          <w:sz w:val="24"/>
          <w:szCs w:val="24"/>
        </w:rPr>
        <w:t xml:space="preserve"> de un total de </w:t>
      </w:r>
      <w:r w:rsidRPr="008F02C3">
        <w:rPr>
          <w:rFonts w:asciiTheme="majorHAnsi" w:hAnsiTheme="majorHAnsi"/>
          <w:b/>
          <w:i/>
          <w:sz w:val="24"/>
          <w:szCs w:val="24"/>
        </w:rPr>
        <w:t xml:space="preserve">OCHO MIL SEISCIENTOS </w:t>
      </w:r>
      <w:r w:rsidRPr="008F02C3">
        <w:rPr>
          <w:rFonts w:asciiTheme="majorHAnsi" w:hAnsiTheme="majorHAnsi"/>
          <w:b/>
          <w:sz w:val="24"/>
          <w:szCs w:val="24"/>
        </w:rPr>
        <w:t>00/100 DOLARES</w:t>
      </w:r>
      <w:r w:rsidRPr="008F02C3">
        <w:rPr>
          <w:rFonts w:asciiTheme="majorHAnsi" w:hAnsiTheme="majorHAnsi"/>
          <w:b/>
          <w:i/>
          <w:sz w:val="24"/>
          <w:szCs w:val="24"/>
        </w:rPr>
        <w:t xml:space="preserve"> ($8,600.00)</w:t>
      </w:r>
      <w:r w:rsidRPr="008F02C3">
        <w:rPr>
          <w:rFonts w:asciiTheme="majorHAnsi" w:hAnsiTheme="majorHAnsi"/>
          <w:sz w:val="24"/>
          <w:szCs w:val="24"/>
        </w:rPr>
        <w:t xml:space="preserve"> </w:t>
      </w:r>
      <w:r w:rsidRPr="008F02C3">
        <w:rPr>
          <w:rFonts w:asciiTheme="majorHAnsi" w:hAnsiTheme="majorHAnsi" w:cs="Cambria"/>
          <w:bCs/>
          <w:iCs/>
          <w:sz w:val="24"/>
          <w:szCs w:val="24"/>
        </w:rPr>
        <w:t>Nombrando</w:t>
      </w:r>
      <w:r w:rsidRPr="008F02C3">
        <w:rPr>
          <w:rFonts w:asciiTheme="majorHAnsi" w:hAnsiTheme="majorHAnsi" w:cs="Cambria"/>
          <w:sz w:val="24"/>
          <w:szCs w:val="24"/>
        </w:rPr>
        <w:t xml:space="preserve"> encargado de la cuenta al tesorero municipal, definiendo la siguiente regla de firmas: necesarias dos firmas indispensable la del tesorero municipal</w:t>
      </w:r>
      <w:r w:rsidRPr="008F02C3">
        <w:rPr>
          <w:rFonts w:asciiTheme="majorHAnsi" w:hAnsiTheme="majorHAnsi" w:cs="Cambria"/>
          <w:b/>
          <w:sz w:val="24"/>
          <w:szCs w:val="24"/>
        </w:rPr>
        <w:t xml:space="preserve">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cs="Cambria"/>
          <w:b/>
          <w:sz w:val="24"/>
          <w:szCs w:val="24"/>
        </w:rPr>
        <w:t xml:space="preserve"> </w:t>
      </w:r>
      <w:r w:rsidRPr="008F02C3">
        <w:rPr>
          <w:rFonts w:asciiTheme="majorHAnsi" w:hAnsiTheme="majorHAnsi" w:cs="Cambria"/>
          <w:sz w:val="24"/>
          <w:szCs w:val="24"/>
        </w:rPr>
        <w:t>junto con  uno de los refrendarios de cheque ya sea de la primera regidora propietaria</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WENDY SABRINA RIVERA HERNÁNDEZ,</w:t>
      </w:r>
      <w:r w:rsidRPr="008F02C3">
        <w:rPr>
          <w:rFonts w:asciiTheme="majorHAnsi" w:hAnsiTheme="majorHAnsi" w:cs="Times New Roman"/>
          <w:sz w:val="24"/>
          <w:szCs w:val="24"/>
        </w:rPr>
        <w:t xml:space="preserve"> o en su defecto la del Alcalde Municipal </w:t>
      </w:r>
      <w:r w:rsidRPr="008F02C3">
        <w:rPr>
          <w:rFonts w:asciiTheme="majorHAnsi" w:hAnsiTheme="majorHAnsi" w:cs="Times New Roman"/>
          <w:b/>
          <w:bCs/>
          <w:sz w:val="24"/>
          <w:szCs w:val="24"/>
        </w:rPr>
        <w:t>Lic. RONALD ALEXANDER LÓPEZ PREZA</w:t>
      </w:r>
      <w:r w:rsidRPr="008F02C3">
        <w:rPr>
          <w:rFonts w:asciiTheme="majorHAnsi" w:hAnsiTheme="majorHAnsi" w:cs="Times New Roman"/>
          <w:sz w:val="24"/>
          <w:szCs w:val="24"/>
        </w:rPr>
        <w:t xml:space="preserve"> y en ausencia de los dos anteriores, será la del Síndico </w:t>
      </w:r>
      <w:r w:rsidRPr="008F02C3">
        <w:rPr>
          <w:rFonts w:asciiTheme="majorHAnsi" w:hAnsiTheme="majorHAnsi" w:cs="Times New Roman"/>
          <w:b/>
          <w:bCs/>
          <w:sz w:val="24"/>
          <w:szCs w:val="24"/>
        </w:rPr>
        <w:t>CARLOS ADALBERTO DELGADO</w:t>
      </w:r>
      <w:r w:rsidRPr="008F02C3">
        <w:rPr>
          <w:rFonts w:asciiTheme="majorHAnsi" w:hAnsiTheme="majorHAnsi" w:cs="Times New Roman"/>
          <w:sz w:val="24"/>
          <w:szCs w:val="24"/>
        </w:rPr>
        <w:t xml:space="preserve"> </w:t>
      </w:r>
      <w:r w:rsidRPr="008F02C3">
        <w:rPr>
          <w:rFonts w:asciiTheme="majorHAnsi" w:hAnsiTheme="majorHAnsi" w:cs="Times New Roman"/>
          <w:b/>
          <w:bCs/>
          <w:sz w:val="24"/>
          <w:szCs w:val="24"/>
        </w:rPr>
        <w:t xml:space="preserve">REYES.III) </w:t>
      </w:r>
      <w:r w:rsidRPr="008F02C3">
        <w:rPr>
          <w:rFonts w:asciiTheme="majorHAnsi" w:hAnsiTheme="majorHAnsi" w:cs="Times New Roman"/>
          <w:bCs/>
          <w:sz w:val="24"/>
          <w:szCs w:val="24"/>
        </w:rPr>
        <w:t>Autorizar a la jefa de</w:t>
      </w:r>
      <w:r w:rsidRPr="008F02C3">
        <w:rPr>
          <w:rFonts w:asciiTheme="majorHAnsi" w:hAnsiTheme="majorHAnsi" w:cs="Times New Roman"/>
          <w:b/>
          <w:bCs/>
          <w:sz w:val="24"/>
          <w:szCs w:val="24"/>
        </w:rPr>
        <w:t xml:space="preserve">  </w:t>
      </w:r>
      <w:r w:rsidRPr="008F02C3">
        <w:rPr>
          <w:rFonts w:asciiTheme="majorHAnsi" w:hAnsiTheme="majorHAnsi"/>
          <w:sz w:val="24"/>
          <w:szCs w:val="24"/>
        </w:rPr>
        <w:t xml:space="preserve">la Unidad Presupuestaria de esta Alcaldía, </w:t>
      </w:r>
      <w:r w:rsidRPr="0012378A">
        <w:rPr>
          <w:rFonts w:asciiTheme="majorHAnsi" w:hAnsiTheme="majorHAnsi" w:cs="Times New Roman"/>
          <w:b/>
          <w:color w:val="00B050"/>
          <w:sz w:val="24"/>
          <w:szCs w:val="24"/>
        </w:rPr>
        <w:t>/////////////////////.</w:t>
      </w:r>
      <w:r w:rsidRPr="0012378A">
        <w:rPr>
          <w:rFonts w:asciiTheme="majorHAnsi" w:hAnsiTheme="majorHAnsi" w:cs="Times New Roman"/>
          <w:color w:val="00B050"/>
          <w:sz w:val="24"/>
          <w:szCs w:val="24"/>
        </w:rPr>
        <w:t xml:space="preserve">  </w:t>
      </w:r>
      <w:r w:rsidRPr="008F02C3">
        <w:rPr>
          <w:rFonts w:asciiTheme="majorHAnsi" w:hAnsiTheme="majorHAnsi"/>
          <w:sz w:val="24"/>
          <w:szCs w:val="24"/>
        </w:rPr>
        <w:t>para que realice la ejecución respectiva de los gastos que conlleva realizar la respectiva compra.</w:t>
      </w:r>
      <w:r w:rsidRPr="008F02C3">
        <w:rPr>
          <w:rFonts w:asciiTheme="majorHAnsi" w:hAnsiTheme="majorHAnsi" w:cs="Times New Roman"/>
          <w:b/>
          <w:bCs/>
          <w:sz w:val="24"/>
          <w:szCs w:val="24"/>
        </w:rPr>
        <w:t xml:space="preserve"> </w:t>
      </w:r>
      <w:r w:rsidRPr="008F02C3">
        <w:rPr>
          <w:rFonts w:asciiTheme="majorHAnsi" w:hAnsiTheme="majorHAnsi" w:cs="Times New Roman"/>
          <w:bCs/>
          <w:sz w:val="24"/>
          <w:szCs w:val="24"/>
        </w:rPr>
        <w:t xml:space="preserve">Es importante mencionar  que el quinto regidor propietario Lic. Toloza, se abstiene a votar por la siguientes razones  </w:t>
      </w:r>
      <w:r w:rsidRPr="008F02C3">
        <w:rPr>
          <w:rFonts w:asciiTheme="majorHAnsi" w:hAnsiTheme="majorHAnsi" w:cs="Times New Roman"/>
          <w:b/>
          <w:bCs/>
          <w:sz w:val="24"/>
          <w:szCs w:val="24"/>
        </w:rPr>
        <w:lastRenderedPageBreak/>
        <w:t xml:space="preserve">1°- </w:t>
      </w:r>
      <w:r w:rsidRPr="008F02C3">
        <w:rPr>
          <w:rFonts w:asciiTheme="majorHAnsi" w:hAnsiTheme="majorHAnsi" w:cs="Times New Roman"/>
          <w:bCs/>
          <w:sz w:val="24"/>
          <w:szCs w:val="24"/>
        </w:rPr>
        <w:t xml:space="preserve">Porque  la compra de la desgranadora absorbe el 95% del presupuesto existente  para el apoyo a  los agricultores. </w:t>
      </w:r>
      <w:r w:rsidRPr="008F02C3">
        <w:rPr>
          <w:rFonts w:asciiTheme="majorHAnsi" w:hAnsiTheme="majorHAnsi" w:cs="Times New Roman"/>
          <w:b/>
          <w:bCs/>
          <w:sz w:val="24"/>
          <w:szCs w:val="24"/>
        </w:rPr>
        <w:t xml:space="preserve">2°- </w:t>
      </w:r>
      <w:r w:rsidRPr="008F02C3">
        <w:rPr>
          <w:rFonts w:asciiTheme="majorHAnsi" w:hAnsiTheme="majorHAnsi" w:cs="Times New Roman"/>
          <w:bCs/>
          <w:sz w:val="24"/>
          <w:szCs w:val="24"/>
        </w:rPr>
        <w:t xml:space="preserve">No ha tenido a la vista la carpeta técnica  de cómo se iba a gastar el presupuesto de apoyo a los agricultores </w:t>
      </w:r>
      <w:r w:rsidRPr="008F02C3">
        <w:rPr>
          <w:rFonts w:asciiTheme="majorHAnsi" w:hAnsiTheme="majorHAnsi" w:cs="Times New Roman"/>
          <w:b/>
          <w:bCs/>
          <w:sz w:val="24"/>
          <w:szCs w:val="24"/>
        </w:rPr>
        <w:t>3°</w:t>
      </w:r>
      <w:r w:rsidRPr="008F02C3">
        <w:rPr>
          <w:rFonts w:asciiTheme="majorHAnsi" w:hAnsiTheme="majorHAnsi" w:cs="Times New Roman"/>
          <w:bCs/>
          <w:sz w:val="24"/>
          <w:szCs w:val="24"/>
        </w:rPr>
        <w:t xml:space="preserve">-se está haciendo una compra de una oferta más cara, sin un análisis técnico por parte del jefe de UACI, del por qué es sugerible la oferta más cara, Si lo lógico de los intereses del municipio se debe de valorar la oferta más baja o si se opta por una ofertas más cara, se debe de justificar el por qué. El séptimo regidor propietario Lic. Miranda, expresa que salva su voto, y comparte los argumentos del quinto regidor propietario  y a la vez considera que el proyecto no está debidamente fundamentado por la unidad correspondiente. El sexto regidor propietario Lic. Avilés  expresa que se abstiene a votar por  los siguientes elementos </w:t>
      </w:r>
      <w:r w:rsidRPr="008F02C3">
        <w:rPr>
          <w:rFonts w:asciiTheme="majorHAnsi" w:hAnsiTheme="majorHAnsi" w:cs="Times New Roman"/>
          <w:b/>
          <w:bCs/>
          <w:sz w:val="24"/>
          <w:szCs w:val="24"/>
        </w:rPr>
        <w:t>1°-</w:t>
      </w:r>
      <w:r w:rsidRPr="008F02C3">
        <w:rPr>
          <w:rFonts w:asciiTheme="majorHAnsi" w:hAnsiTheme="majorHAnsi" w:cs="Times New Roman"/>
          <w:bCs/>
          <w:sz w:val="24"/>
          <w:szCs w:val="24"/>
        </w:rPr>
        <w:t xml:space="preserve"> Que considera  con el tema de uso de la maquinaria la municipalidad estará comprando un pasivo no un activo, ni se deja claro los insumos que se  van a requerir, </w:t>
      </w:r>
      <w:r w:rsidRPr="008F02C3">
        <w:rPr>
          <w:rFonts w:asciiTheme="majorHAnsi" w:hAnsiTheme="majorHAnsi" w:cs="Times New Roman"/>
          <w:b/>
          <w:bCs/>
          <w:sz w:val="24"/>
          <w:szCs w:val="24"/>
        </w:rPr>
        <w:t>2°</w:t>
      </w:r>
      <w:r w:rsidRPr="008F02C3">
        <w:rPr>
          <w:rFonts w:asciiTheme="majorHAnsi" w:hAnsiTheme="majorHAnsi" w:cs="Times New Roman"/>
          <w:bCs/>
          <w:sz w:val="24"/>
          <w:szCs w:val="24"/>
        </w:rPr>
        <w:t xml:space="preserve"> - El je fe de la UACI no se tiene que suscribir solamente con emitir un memorándum, si no que considerar los elementos técnico, jurídicos. </w:t>
      </w:r>
      <w:r w:rsidRPr="008F02C3">
        <w:rPr>
          <w:rFonts w:asciiTheme="majorHAnsi" w:hAnsiTheme="majorHAnsi" w:cs="Times New Roman"/>
          <w:b/>
          <w:bCs/>
          <w:sz w:val="24"/>
          <w:szCs w:val="24"/>
        </w:rPr>
        <w:t>COMUNÍQUESE</w:t>
      </w:r>
      <w:r w:rsidRPr="008F02C3">
        <w:rPr>
          <w:rFonts w:asciiTheme="majorHAnsi" w:hAnsiTheme="majorHAnsi"/>
          <w:sz w:val="24"/>
          <w:szCs w:val="24"/>
        </w:rPr>
        <w:t xml:space="preserve"> </w:t>
      </w:r>
      <w:r w:rsidRPr="008F02C3">
        <w:rPr>
          <w:rFonts w:asciiTheme="majorHAnsi" w:hAnsiTheme="majorHAnsi" w:cstheme="minorHAnsi"/>
          <w:b/>
          <w:color w:val="548DD4" w:themeColor="text2" w:themeTint="99"/>
          <w:sz w:val="24"/>
          <w:szCs w:val="24"/>
        </w:rPr>
        <w:t>ACUERDO NÚMERO CINCO</w:t>
      </w:r>
      <w:r w:rsidRPr="008F02C3">
        <w:rPr>
          <w:rFonts w:asciiTheme="majorHAnsi" w:hAnsiTheme="majorHAnsi" w:cstheme="minorHAnsi"/>
          <w:b/>
          <w:color w:val="4BACC6" w:themeColor="accent5"/>
          <w:sz w:val="24"/>
          <w:szCs w:val="24"/>
        </w:rPr>
        <w:t xml:space="preserve">. </w:t>
      </w:r>
      <w:r w:rsidRPr="008F02C3">
        <w:rPr>
          <w:rFonts w:asciiTheme="majorHAnsi" w:hAnsiTheme="majorHAnsi"/>
          <w:sz w:val="24"/>
          <w:szCs w:val="24"/>
        </w:rPr>
        <w:t xml:space="preserve">El Concejo Municipal, en uso de sus facultades legales que le confiere la Constitución de la República de El Salvador y Código Municipal CONSIDERANDO: </w:t>
      </w:r>
      <w:r w:rsidRPr="008F02C3">
        <w:rPr>
          <w:rFonts w:asciiTheme="majorHAnsi" w:hAnsiTheme="majorHAnsi"/>
          <w:b/>
          <w:sz w:val="24"/>
          <w:szCs w:val="24"/>
        </w:rPr>
        <w:t>I)</w:t>
      </w:r>
      <w:r w:rsidRPr="008F02C3">
        <w:rPr>
          <w:rFonts w:asciiTheme="majorHAnsi" w:hAnsiTheme="majorHAnsi"/>
          <w:sz w:val="24"/>
          <w:szCs w:val="24"/>
        </w:rPr>
        <w:t xml:space="preserve"> Que se ha recibido la solicitud por parte del Jefe de la Unidad de Gestión Documental y Archivo, Que conforme al Art. 42 de la Ley de Acceso a la Información Pública (LAIP) establece: que los entes obligados, de conformidad con las disposiciones aplicables deberán asegurar el adecuado funcionamiento de los archivos, con tal fin. </w:t>
      </w:r>
      <w:r w:rsidRPr="008F02C3">
        <w:rPr>
          <w:rFonts w:asciiTheme="majorHAnsi" w:hAnsiTheme="majorHAnsi"/>
          <w:b/>
          <w:sz w:val="24"/>
          <w:szCs w:val="24"/>
        </w:rPr>
        <w:t>II</w:t>
      </w:r>
      <w:r w:rsidRPr="008F02C3">
        <w:rPr>
          <w:rFonts w:asciiTheme="majorHAnsi" w:hAnsiTheme="majorHAnsi"/>
          <w:sz w:val="24"/>
          <w:szCs w:val="24"/>
        </w:rPr>
        <w:t xml:space="preserve">) se considera importante crear un sistema de archivo que permita localizar con prontitud y seguridad los datos que generen cada una de las unidades productoras. </w:t>
      </w:r>
      <w:r w:rsidRPr="008F02C3">
        <w:rPr>
          <w:rFonts w:asciiTheme="majorHAnsi" w:hAnsiTheme="majorHAnsi"/>
          <w:b/>
          <w:sz w:val="24"/>
          <w:szCs w:val="24"/>
        </w:rPr>
        <w:t xml:space="preserve">III) </w:t>
      </w:r>
      <w:r w:rsidRPr="008F02C3">
        <w:rPr>
          <w:rFonts w:asciiTheme="majorHAnsi" w:hAnsiTheme="majorHAnsi"/>
          <w:sz w:val="24"/>
          <w:szCs w:val="24"/>
        </w:rPr>
        <w:t xml:space="preserve"> Que en relación a los lineamientos el instituto de acceso a la información pública, ha publicado a través del Diario Oficial el denominado: “Lineamiento 3 para La Identificación y Clasificación Documental”, en el cual su Art. 1 establece que todos los entes obligados deberán crear un comité para realizar la identificación documental, de la institución, bajo la coordinación del Oficial de la Gestión Documental y Archivo (UGDA) integrado por un representante de la unidad productora o generadora; personal del departamento de Gestión del Talento Humano, Dpto. De Planificación Estratégica y Estadísticas, Gerencia Financiera y del departamento jurídico, auditoría interna. </w:t>
      </w:r>
      <w:r w:rsidRPr="008F02C3">
        <w:rPr>
          <w:rStyle w:val="markedcontent"/>
          <w:rFonts w:asciiTheme="majorHAnsi" w:hAnsiTheme="majorHAnsi" w:cs="Arial"/>
          <w:b/>
          <w:sz w:val="24"/>
          <w:szCs w:val="24"/>
        </w:rPr>
        <w:t xml:space="preserve">IV) </w:t>
      </w:r>
      <w:r w:rsidRPr="008F02C3">
        <w:rPr>
          <w:rStyle w:val="markedcontent"/>
          <w:rFonts w:asciiTheme="majorHAnsi" w:hAnsiTheme="majorHAnsi" w:cs="Arial"/>
          <w:sz w:val="24"/>
          <w:szCs w:val="24"/>
        </w:rPr>
        <w:t xml:space="preserve"> Que en relación a</w:t>
      </w:r>
      <w:r w:rsidRPr="008F02C3">
        <w:rPr>
          <w:rFonts w:asciiTheme="majorHAnsi" w:hAnsiTheme="majorHAnsi"/>
          <w:sz w:val="24"/>
          <w:szCs w:val="24"/>
        </w:rPr>
        <w:t xml:space="preserve">l </w:t>
      </w:r>
      <w:r w:rsidRPr="008F02C3">
        <w:rPr>
          <w:rStyle w:val="markedcontent"/>
          <w:rFonts w:asciiTheme="majorHAnsi" w:hAnsiTheme="majorHAnsi" w:cs="Arial"/>
          <w:sz w:val="24"/>
          <w:szCs w:val="24"/>
        </w:rPr>
        <w:t xml:space="preserve">“Lineamiento 6 para </w:t>
      </w:r>
      <w:r w:rsidRPr="008F02C3">
        <w:rPr>
          <w:rStyle w:val="markedcontent"/>
          <w:rFonts w:asciiTheme="majorHAnsi" w:hAnsiTheme="majorHAnsi" w:cs="Arial"/>
          <w:sz w:val="24"/>
          <w:szCs w:val="24"/>
        </w:rPr>
        <w:lastRenderedPageBreak/>
        <w:t>La Valoración y Selección Documental”,</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en el cual su Art. 1 establece que: los entes obligados deberán establecer el Comité</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Institucional de Selección y Eliminación de Documentos conocido por sus siglas como CISED; el cual deberá estar compuesto por el Oficial de la Unidad de Gestión Documental</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y Archivo, el Técnico Archivista , según sea el caso; jefe del área jurídico ; el jefe de la</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unidad productora de la serie a valorar y su encargado de archivo especializado; y, el auditor</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como observador del proceso.   Este comité deberá ser nombrado por acuerdo o resolución administrativa</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emitida por el titular de la Institución para garantizar su estabilidad y competencias. Por</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lo tanto el nombramiento del CISED viene a definir dentro de la Municipalidad los</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procedimientos de valoración, selección, eliminación y transferencia de documentos,</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buscando evitar la destrucción arbitraria de documentos y a la vez la acumulación innecesaria</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de estos.</w:t>
      </w:r>
      <w:r w:rsidRPr="008F02C3">
        <w:rPr>
          <w:rFonts w:asciiTheme="majorHAnsi" w:hAnsiTheme="majorHAnsi" w:cs="Arial"/>
          <w:sz w:val="24"/>
          <w:szCs w:val="24"/>
        </w:rPr>
        <w:t xml:space="preserve">  Conocedores de la Solicitud, por parte del jefe de la </w:t>
      </w:r>
      <w:r w:rsidRPr="008F02C3">
        <w:rPr>
          <w:rStyle w:val="markedcontent"/>
          <w:rFonts w:asciiTheme="majorHAnsi" w:hAnsiTheme="majorHAnsi" w:cs="Arial"/>
          <w:sz w:val="24"/>
          <w:szCs w:val="24"/>
        </w:rPr>
        <w:t>Unidad de Gestión Documental</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y Archivo</w:t>
      </w:r>
      <w:r w:rsidRPr="008F02C3">
        <w:rPr>
          <w:rFonts w:asciiTheme="majorHAnsi" w:hAnsiTheme="majorHAnsi" w:cs="Arial"/>
          <w:sz w:val="24"/>
          <w:szCs w:val="24"/>
        </w:rPr>
        <w:t xml:space="preserve"> se somete a votación y  con ocho </w:t>
      </w:r>
      <w:r w:rsidRPr="008F02C3">
        <w:rPr>
          <w:rFonts w:asciiTheme="majorHAnsi" w:hAnsiTheme="majorHAnsi" w:cs="Arial"/>
          <w:b/>
          <w:sz w:val="24"/>
          <w:szCs w:val="24"/>
        </w:rPr>
        <w:t>(8)</w:t>
      </w:r>
      <w:r w:rsidRPr="008F02C3">
        <w:rPr>
          <w:rFonts w:asciiTheme="majorHAnsi" w:hAnsiTheme="majorHAnsi" w:cs="Arial"/>
          <w:sz w:val="24"/>
          <w:szCs w:val="24"/>
        </w:rPr>
        <w:t xml:space="preserve"> votos a favor se  </w:t>
      </w:r>
      <w:r w:rsidRPr="008F02C3">
        <w:rPr>
          <w:rFonts w:asciiTheme="majorHAnsi" w:hAnsiTheme="majorHAnsi"/>
          <w:b/>
          <w:sz w:val="24"/>
          <w:szCs w:val="24"/>
        </w:rPr>
        <w:t>A C U E R D A:</w:t>
      </w:r>
      <w:r w:rsidRPr="008F02C3">
        <w:rPr>
          <w:rFonts w:asciiTheme="majorHAnsi" w:hAnsiTheme="majorHAnsi"/>
          <w:sz w:val="24"/>
          <w:szCs w:val="24"/>
        </w:rPr>
        <w:t xml:space="preserve"> </w:t>
      </w:r>
      <w:r w:rsidRPr="008F02C3">
        <w:rPr>
          <w:rFonts w:asciiTheme="majorHAnsi" w:hAnsiTheme="majorHAnsi"/>
          <w:b/>
          <w:sz w:val="24"/>
          <w:szCs w:val="24"/>
        </w:rPr>
        <w:t>I)</w:t>
      </w:r>
      <w:r w:rsidRPr="008F02C3">
        <w:rPr>
          <w:rFonts w:asciiTheme="majorHAnsi" w:hAnsiTheme="majorHAnsi"/>
          <w:sz w:val="24"/>
          <w:szCs w:val="24"/>
        </w:rPr>
        <w:t xml:space="preserve">  conformar el Comité de Identificación Documental (CID), el cual se integrara de la siguiente manera:  : </w:t>
      </w:r>
      <w:r w:rsidRPr="008F02C3">
        <w:rPr>
          <w:rFonts w:asciiTheme="majorHAnsi" w:hAnsiTheme="majorHAnsi"/>
          <w:b/>
          <w:sz w:val="24"/>
          <w:szCs w:val="24"/>
        </w:rPr>
        <w:t>1-</w:t>
      </w:r>
      <w:r w:rsidRPr="008F02C3">
        <w:rPr>
          <w:rFonts w:asciiTheme="majorHAnsi" w:hAnsiTheme="majorHAnsi"/>
          <w:b/>
          <w:bCs/>
          <w:sz w:val="24"/>
          <w:szCs w:val="24"/>
        </w:rPr>
        <w:t>Unidad productora:</w:t>
      </w:r>
      <w:r w:rsidRPr="008F02C3">
        <w:rPr>
          <w:rFonts w:asciiTheme="majorHAnsi" w:hAnsiTheme="majorHAnsi"/>
          <w:sz w:val="24"/>
          <w:szCs w:val="24"/>
        </w:rPr>
        <w:t xml:space="preserve"> jefaturas y encargados de cada departamento o unidad administrativa (todas las unidades organizativas según organigrama) </w:t>
      </w:r>
      <w:r w:rsidRPr="008F02C3">
        <w:rPr>
          <w:rFonts w:asciiTheme="majorHAnsi" w:hAnsiTheme="majorHAnsi"/>
          <w:b/>
          <w:sz w:val="24"/>
          <w:szCs w:val="24"/>
        </w:rPr>
        <w:t>2-</w:t>
      </w:r>
      <w:r w:rsidRPr="008F02C3">
        <w:rPr>
          <w:rFonts w:asciiTheme="majorHAnsi" w:hAnsiTheme="majorHAnsi"/>
          <w:b/>
          <w:bCs/>
          <w:sz w:val="24"/>
          <w:szCs w:val="24"/>
        </w:rPr>
        <w:t>Gerente Administrativo</w:t>
      </w:r>
      <w:r w:rsidRPr="008F02C3">
        <w:rPr>
          <w:rFonts w:asciiTheme="majorHAnsi" w:hAnsiTheme="majorHAnsi"/>
          <w:sz w:val="24"/>
          <w:szCs w:val="24"/>
        </w:rPr>
        <w:t xml:space="preserve"> </w:t>
      </w:r>
      <w:r w:rsidRPr="008F02C3">
        <w:rPr>
          <w:rFonts w:asciiTheme="majorHAnsi" w:hAnsiTheme="majorHAnsi"/>
          <w:b/>
          <w:sz w:val="24"/>
          <w:szCs w:val="24"/>
        </w:rPr>
        <w:t xml:space="preserve">3- Jefe de </w:t>
      </w:r>
      <w:r w:rsidRPr="008F02C3">
        <w:rPr>
          <w:rFonts w:asciiTheme="majorHAnsi" w:hAnsiTheme="majorHAnsi"/>
          <w:b/>
          <w:bCs/>
          <w:sz w:val="24"/>
          <w:szCs w:val="24"/>
        </w:rPr>
        <w:t>Recursos Humanos,</w:t>
      </w:r>
      <w:r w:rsidRPr="008F02C3">
        <w:rPr>
          <w:rFonts w:asciiTheme="majorHAnsi" w:hAnsiTheme="majorHAnsi"/>
          <w:sz w:val="24"/>
          <w:szCs w:val="24"/>
        </w:rPr>
        <w:t xml:space="preserve"> </w:t>
      </w:r>
      <w:r w:rsidRPr="008F02C3">
        <w:rPr>
          <w:rFonts w:asciiTheme="majorHAnsi" w:hAnsiTheme="majorHAnsi"/>
          <w:b/>
          <w:sz w:val="24"/>
          <w:szCs w:val="24"/>
        </w:rPr>
        <w:t>4-</w:t>
      </w:r>
      <w:r w:rsidRPr="008F02C3">
        <w:rPr>
          <w:rFonts w:asciiTheme="majorHAnsi" w:hAnsiTheme="majorHAnsi"/>
          <w:sz w:val="24"/>
          <w:szCs w:val="24"/>
        </w:rPr>
        <w:t xml:space="preserve"> </w:t>
      </w:r>
      <w:r w:rsidRPr="008F02C3">
        <w:rPr>
          <w:rFonts w:asciiTheme="majorHAnsi" w:hAnsiTheme="majorHAnsi"/>
          <w:b/>
          <w:sz w:val="24"/>
          <w:szCs w:val="24"/>
        </w:rPr>
        <w:t xml:space="preserve">Gerente </w:t>
      </w:r>
      <w:r w:rsidRPr="008F02C3">
        <w:rPr>
          <w:rFonts w:asciiTheme="majorHAnsi" w:hAnsiTheme="majorHAnsi"/>
          <w:b/>
          <w:bCs/>
          <w:sz w:val="24"/>
          <w:szCs w:val="24"/>
        </w:rPr>
        <w:t xml:space="preserve"> Financiero</w:t>
      </w:r>
      <w:r w:rsidRPr="008F02C3">
        <w:rPr>
          <w:rFonts w:asciiTheme="majorHAnsi" w:hAnsiTheme="majorHAnsi"/>
          <w:sz w:val="24"/>
          <w:szCs w:val="24"/>
        </w:rPr>
        <w:t xml:space="preserve"> </w:t>
      </w:r>
      <w:r w:rsidRPr="008F02C3">
        <w:rPr>
          <w:rFonts w:asciiTheme="majorHAnsi" w:hAnsiTheme="majorHAnsi"/>
          <w:b/>
          <w:sz w:val="24"/>
          <w:szCs w:val="24"/>
        </w:rPr>
        <w:t>II)</w:t>
      </w:r>
      <w:r w:rsidRPr="008F02C3">
        <w:rPr>
          <w:rFonts w:asciiTheme="majorHAnsi" w:hAnsiTheme="majorHAnsi"/>
          <w:sz w:val="24"/>
          <w:szCs w:val="24"/>
        </w:rPr>
        <w:t xml:space="preserve"> Conformar  el </w:t>
      </w:r>
      <w:r w:rsidRPr="008F02C3">
        <w:rPr>
          <w:rStyle w:val="markedcontent"/>
          <w:rFonts w:asciiTheme="majorHAnsi" w:hAnsiTheme="majorHAnsi" w:cs="Arial"/>
          <w:sz w:val="24"/>
          <w:szCs w:val="24"/>
        </w:rPr>
        <w:t>Comité</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Institucional de Selección y Eliminación de Documentos conocido por sus siglas como CISED</w:t>
      </w:r>
      <w:r w:rsidRPr="008F02C3">
        <w:rPr>
          <w:rFonts w:asciiTheme="majorHAnsi" w:hAnsiTheme="majorHAnsi"/>
          <w:b/>
          <w:bCs/>
          <w:sz w:val="24"/>
          <w:szCs w:val="24"/>
        </w:rPr>
        <w:t xml:space="preserve"> , lo cual se integrara de la siguiente manera:1- Oficial de la UGDA, </w:t>
      </w:r>
      <w:r w:rsidRPr="008F02C3">
        <w:rPr>
          <w:rFonts w:asciiTheme="majorHAnsi" w:hAnsiTheme="majorHAnsi" w:cs="Arial"/>
          <w:sz w:val="24"/>
          <w:szCs w:val="24"/>
        </w:rPr>
        <w:t xml:space="preserve"> </w:t>
      </w:r>
      <w:r w:rsidRPr="008F02C3">
        <w:rPr>
          <w:rFonts w:asciiTheme="majorHAnsi" w:hAnsiTheme="majorHAnsi" w:cs="Arial"/>
          <w:b/>
          <w:sz w:val="24"/>
          <w:szCs w:val="24"/>
        </w:rPr>
        <w:t>2</w:t>
      </w:r>
      <w:r w:rsidRPr="008F02C3">
        <w:rPr>
          <w:rFonts w:asciiTheme="majorHAnsi" w:hAnsiTheme="majorHAnsi" w:cs="Arial"/>
          <w:sz w:val="24"/>
          <w:szCs w:val="24"/>
        </w:rPr>
        <w:t xml:space="preserve">- </w:t>
      </w:r>
      <w:r w:rsidRPr="008F02C3">
        <w:rPr>
          <w:rFonts w:asciiTheme="majorHAnsi" w:hAnsiTheme="majorHAnsi"/>
          <w:b/>
          <w:bCs/>
          <w:sz w:val="24"/>
          <w:szCs w:val="24"/>
        </w:rPr>
        <w:t>Unidad productora:</w:t>
      </w:r>
      <w:r w:rsidRPr="008F02C3">
        <w:rPr>
          <w:rFonts w:asciiTheme="majorHAnsi" w:hAnsiTheme="majorHAnsi"/>
          <w:sz w:val="24"/>
          <w:szCs w:val="24"/>
        </w:rPr>
        <w:t xml:space="preserve"> jefaturas y encargados de cada departamento o unidad administrativa (todas las unidades organizativas según organigrama) 3- </w:t>
      </w:r>
      <w:r w:rsidRPr="008F02C3">
        <w:rPr>
          <w:rFonts w:asciiTheme="majorHAnsi" w:hAnsiTheme="majorHAnsi"/>
          <w:b/>
          <w:bCs/>
          <w:sz w:val="24"/>
          <w:szCs w:val="24"/>
        </w:rPr>
        <w:t>Archivo Especializado jefa del Registro de Estado Familiar (REF)</w:t>
      </w:r>
      <w:r w:rsidRPr="008F02C3">
        <w:rPr>
          <w:rFonts w:asciiTheme="majorHAnsi" w:hAnsiTheme="majorHAnsi"/>
          <w:sz w:val="24"/>
          <w:szCs w:val="24"/>
        </w:rPr>
        <w:t xml:space="preserve"> 4- </w:t>
      </w:r>
      <w:r w:rsidRPr="008F02C3">
        <w:rPr>
          <w:rFonts w:asciiTheme="majorHAnsi" w:hAnsiTheme="majorHAnsi"/>
          <w:b/>
          <w:bCs/>
          <w:sz w:val="24"/>
          <w:szCs w:val="24"/>
        </w:rPr>
        <w:t>Auditor como observador:</w:t>
      </w:r>
      <w:r w:rsidRPr="008F02C3">
        <w:rPr>
          <w:rFonts w:asciiTheme="majorHAnsi" w:hAnsiTheme="majorHAnsi"/>
          <w:sz w:val="24"/>
          <w:szCs w:val="24"/>
        </w:rPr>
        <w:t xml:space="preserve"> </w:t>
      </w:r>
      <w:r w:rsidRPr="008F02C3">
        <w:rPr>
          <w:rFonts w:asciiTheme="majorHAnsi" w:hAnsiTheme="majorHAnsi"/>
          <w:b/>
          <w:sz w:val="24"/>
          <w:szCs w:val="24"/>
        </w:rPr>
        <w:t>Jefa de La Unidad de la Mujer, Niñez y grupos Vulnerables III)</w:t>
      </w:r>
      <w:r w:rsidRPr="008F02C3">
        <w:rPr>
          <w:rFonts w:asciiTheme="majorHAnsi" w:hAnsiTheme="majorHAnsi"/>
          <w:sz w:val="24"/>
          <w:szCs w:val="24"/>
        </w:rPr>
        <w:t xml:space="preserve"> Designar al  oficial de la UGDA, como el coordinador del Comité de Identificación Documental y el </w:t>
      </w:r>
      <w:r w:rsidRPr="008F02C3">
        <w:rPr>
          <w:rStyle w:val="markedcontent"/>
          <w:rFonts w:asciiTheme="majorHAnsi" w:hAnsiTheme="majorHAnsi" w:cs="Arial"/>
          <w:sz w:val="24"/>
          <w:szCs w:val="24"/>
        </w:rPr>
        <w:t>Comité</w:t>
      </w:r>
      <w:r w:rsidRPr="008F02C3">
        <w:rPr>
          <w:rFonts w:asciiTheme="majorHAnsi" w:hAnsiTheme="majorHAnsi"/>
          <w:sz w:val="24"/>
          <w:szCs w:val="24"/>
        </w:rPr>
        <w:t xml:space="preserve"> </w:t>
      </w:r>
      <w:r w:rsidRPr="008F02C3">
        <w:rPr>
          <w:rStyle w:val="markedcontent"/>
          <w:rFonts w:asciiTheme="majorHAnsi" w:hAnsiTheme="majorHAnsi" w:cs="Arial"/>
          <w:sz w:val="24"/>
          <w:szCs w:val="24"/>
        </w:rPr>
        <w:t>Institucional de Selección y Eliminación de Documento</w:t>
      </w:r>
      <w:r w:rsidRPr="008F02C3">
        <w:rPr>
          <w:rFonts w:asciiTheme="majorHAnsi" w:hAnsiTheme="majorHAnsi"/>
          <w:sz w:val="24"/>
          <w:szCs w:val="24"/>
        </w:rPr>
        <w:t xml:space="preserve">. </w:t>
      </w:r>
      <w:r w:rsidRPr="008F02C3">
        <w:rPr>
          <w:rFonts w:asciiTheme="majorHAnsi" w:hAnsiTheme="majorHAnsi"/>
          <w:b/>
          <w:sz w:val="24"/>
          <w:szCs w:val="24"/>
        </w:rPr>
        <w:t>IV</w:t>
      </w:r>
      <w:r w:rsidRPr="008F02C3">
        <w:rPr>
          <w:rFonts w:asciiTheme="majorHAnsi" w:hAnsiTheme="majorHAnsi"/>
          <w:sz w:val="24"/>
          <w:szCs w:val="24"/>
        </w:rPr>
        <w:t xml:space="preserve">) INSTRUIR al Comité de Identificación Documental </w:t>
      </w:r>
      <w:r w:rsidRPr="008F02C3">
        <w:rPr>
          <w:rFonts w:asciiTheme="majorHAnsi" w:hAnsiTheme="majorHAnsi"/>
          <w:b/>
          <w:sz w:val="24"/>
          <w:szCs w:val="24"/>
        </w:rPr>
        <w:t xml:space="preserve">(CID), </w:t>
      </w:r>
      <w:r w:rsidRPr="008F02C3">
        <w:rPr>
          <w:rFonts w:asciiTheme="majorHAnsi" w:hAnsiTheme="majorHAnsi"/>
          <w:sz w:val="24"/>
          <w:szCs w:val="24"/>
        </w:rPr>
        <w:t xml:space="preserve">por este acuerdo integrado, que inicie con el cumplimiento de sus funciones, contenidas en el Art. 2 del Lineamiento 3 para la identificación y clasificación documental,  y al comité de   Selección  y Eliminación de Documento que inicie con el cumplimiento de sus funciones, contenidas en el Art. 2 del Lineamiento 6  ambos lineamientos emitidos por el instituto de Acceso a la Información Pública,  y </w:t>
      </w:r>
      <w:r w:rsidRPr="008F02C3">
        <w:rPr>
          <w:rFonts w:asciiTheme="majorHAnsi" w:hAnsiTheme="majorHAnsi"/>
          <w:sz w:val="24"/>
          <w:szCs w:val="24"/>
        </w:rPr>
        <w:lastRenderedPageBreak/>
        <w:t xml:space="preserve">debiendo informar periódicamente al Concejo Municipal, Es importante mencionar que el quinto regidor propietario Lic. Toloza, se abstiene que  votar por que observa que dicha comisión se constituye por jefe de unidades,  y está bien por la información reciente que va saliendo.  Pero no hay representante del concejo y por eso no apoya la formación de estos comités. Y el sexto regidor propietario Lic. Avilés, considera que es importante que se debería de haber iniciado con el tema del manual de procedimiento que regula el articulo nueve del lineamiento uno, para que el comité hubiera conocido que es lo que deberá hacer.  </w:t>
      </w:r>
      <w:r w:rsidRPr="008F02C3">
        <w:rPr>
          <w:rFonts w:asciiTheme="majorHAnsi" w:hAnsiTheme="majorHAnsi"/>
          <w:b/>
          <w:sz w:val="24"/>
          <w:szCs w:val="24"/>
        </w:rPr>
        <w:t>COMUNÍQUESE.</w:t>
      </w:r>
      <w:r w:rsidRPr="008F02C3">
        <w:rPr>
          <w:rFonts w:asciiTheme="majorHAnsi" w:hAnsiTheme="majorHAnsi"/>
          <w:sz w:val="24"/>
          <w:szCs w:val="24"/>
        </w:rPr>
        <w:t xml:space="preserve">  </w:t>
      </w:r>
      <w:r w:rsidRPr="008F02C3">
        <w:rPr>
          <w:rFonts w:asciiTheme="majorHAnsi" w:hAnsiTheme="majorHAnsi" w:cstheme="minorHAnsi"/>
          <w:b/>
          <w:color w:val="4F81BD" w:themeColor="accent1"/>
          <w:sz w:val="24"/>
          <w:szCs w:val="24"/>
        </w:rPr>
        <w:t xml:space="preserve">ACUERDO NÚMERO SEIS. </w:t>
      </w:r>
      <w:r w:rsidRPr="008F02C3">
        <w:rPr>
          <w:rFonts w:asciiTheme="majorHAnsi" w:hAnsiTheme="majorHAnsi" w:cstheme="minorHAnsi"/>
          <w:color w:val="000000"/>
          <w:sz w:val="24"/>
          <w:szCs w:val="24"/>
        </w:rPr>
        <w:t xml:space="preserve">El Concejo Municipal tomando en cuenta </w:t>
      </w:r>
      <w:r w:rsidRPr="008F02C3">
        <w:rPr>
          <w:rFonts w:asciiTheme="majorHAnsi" w:hAnsiTheme="majorHAnsi" w:cstheme="minorHAnsi"/>
          <w:sz w:val="24"/>
          <w:szCs w:val="24"/>
        </w:rPr>
        <w:t xml:space="preserve">la nota presentada por los miembros de la </w:t>
      </w:r>
      <w:r w:rsidRPr="008F02C3">
        <w:rPr>
          <w:rFonts w:asciiTheme="majorHAnsi" w:hAnsiTheme="majorHAnsi" w:cstheme="minorHAnsi"/>
          <w:b/>
          <w:sz w:val="24"/>
          <w:szCs w:val="24"/>
        </w:rPr>
        <w:t xml:space="preserve">“Asociación de Desarrollo Comunal de Lotificación El Zapote ” (ADESCOLOTZA), </w:t>
      </w:r>
      <w:r w:rsidRPr="008F02C3">
        <w:rPr>
          <w:rFonts w:asciiTheme="majorHAnsi" w:hAnsiTheme="majorHAnsi" w:cstheme="minorHAnsi"/>
          <w:color w:val="000000"/>
          <w:sz w:val="24"/>
          <w:szCs w:val="24"/>
        </w:rPr>
        <w:t xml:space="preserve">de esta jurisdicción, en la que solicitan el reconocimiento de su nueva junta directiva, </w:t>
      </w:r>
      <w:r w:rsidRPr="008F02C3">
        <w:rPr>
          <w:rFonts w:asciiTheme="majorHAnsi" w:hAnsiTheme="majorHAnsi" w:cstheme="minorHAnsi"/>
          <w:sz w:val="24"/>
          <w:szCs w:val="24"/>
        </w:rPr>
        <w:t xml:space="preserve"> y en base a lo establecido en el </w:t>
      </w:r>
      <w:r w:rsidRPr="008F02C3">
        <w:rPr>
          <w:rFonts w:asciiTheme="majorHAnsi" w:hAnsiTheme="majorHAnsi" w:cstheme="minorHAnsi"/>
          <w:b/>
          <w:sz w:val="24"/>
          <w:szCs w:val="24"/>
        </w:rPr>
        <w:t>artículo</w:t>
      </w:r>
      <w:r w:rsidRPr="008F02C3">
        <w:rPr>
          <w:rFonts w:asciiTheme="majorHAnsi" w:hAnsiTheme="majorHAnsi" w:cstheme="minorHAnsi"/>
          <w:sz w:val="24"/>
          <w:szCs w:val="24"/>
        </w:rPr>
        <w:t xml:space="preserve"> </w:t>
      </w:r>
      <w:r w:rsidRPr="008F02C3">
        <w:rPr>
          <w:rFonts w:asciiTheme="majorHAnsi" w:hAnsiTheme="majorHAnsi" w:cstheme="minorHAnsi"/>
          <w:b/>
          <w:sz w:val="24"/>
          <w:szCs w:val="24"/>
        </w:rPr>
        <w:t>30 numeral 13 y Art. 121</w:t>
      </w:r>
      <w:r w:rsidRPr="008F02C3">
        <w:rPr>
          <w:rFonts w:asciiTheme="majorHAnsi" w:hAnsiTheme="majorHAnsi" w:cstheme="minorHAnsi"/>
          <w:sz w:val="24"/>
          <w:szCs w:val="24"/>
        </w:rPr>
        <w:t xml:space="preserve"> del Código Municipal vigente</w:t>
      </w:r>
      <w:r w:rsidRPr="008F02C3">
        <w:rPr>
          <w:rFonts w:asciiTheme="majorHAnsi" w:hAnsiTheme="majorHAnsi" w:cstheme="minorHAnsi"/>
          <w:color w:val="000000"/>
          <w:sz w:val="24"/>
          <w:szCs w:val="24"/>
        </w:rPr>
        <w:t xml:space="preserve"> el concejo somete a votación por unanimidad de  votos a favor se  </w:t>
      </w:r>
      <w:r w:rsidRPr="008F02C3">
        <w:rPr>
          <w:rFonts w:asciiTheme="majorHAnsi" w:hAnsiTheme="majorHAnsi" w:cstheme="minorHAnsi"/>
          <w:b/>
          <w:color w:val="000000"/>
          <w:sz w:val="24"/>
          <w:szCs w:val="24"/>
        </w:rPr>
        <w:t>A C U E R D A</w:t>
      </w:r>
      <w:r w:rsidRPr="008F02C3">
        <w:rPr>
          <w:rFonts w:asciiTheme="majorHAnsi" w:hAnsiTheme="majorHAnsi" w:cstheme="minorHAnsi"/>
          <w:color w:val="000000"/>
          <w:sz w:val="24"/>
          <w:szCs w:val="24"/>
        </w:rPr>
        <w:t>:</w:t>
      </w:r>
      <w:r w:rsidRPr="008F02C3">
        <w:rPr>
          <w:rFonts w:asciiTheme="majorHAnsi" w:hAnsiTheme="majorHAnsi" w:cstheme="minorHAnsi"/>
          <w:sz w:val="24"/>
          <w:szCs w:val="24"/>
        </w:rPr>
        <w:t xml:space="preserve"> dar posesión y aprobar la forma en que ha sido organizada la nueva </w:t>
      </w:r>
      <w:r w:rsidRPr="008F02C3">
        <w:rPr>
          <w:rFonts w:asciiTheme="majorHAnsi" w:hAnsiTheme="majorHAnsi" w:cstheme="minorHAnsi"/>
          <w:b/>
          <w:sz w:val="24"/>
          <w:szCs w:val="24"/>
        </w:rPr>
        <w:t>Asociación de Desarrollo Comunal</w:t>
      </w:r>
      <w:r w:rsidRPr="008F02C3">
        <w:rPr>
          <w:rFonts w:asciiTheme="majorHAnsi" w:hAnsiTheme="majorHAnsi" w:cstheme="minorHAnsi"/>
          <w:sz w:val="24"/>
          <w:szCs w:val="24"/>
        </w:rPr>
        <w:t xml:space="preserve">, para que represente a los ciudadanos de la Lotificación El Zapote </w:t>
      </w:r>
      <w:r w:rsidRPr="008F02C3">
        <w:rPr>
          <w:rFonts w:asciiTheme="majorHAnsi" w:hAnsiTheme="majorHAnsi" w:cstheme="minorHAnsi"/>
          <w:b/>
          <w:sz w:val="24"/>
          <w:szCs w:val="24"/>
        </w:rPr>
        <w:t>,</w:t>
      </w:r>
      <w:r w:rsidRPr="008F02C3">
        <w:rPr>
          <w:rFonts w:asciiTheme="majorHAnsi" w:hAnsiTheme="majorHAnsi" w:cstheme="minorHAnsi"/>
          <w:color w:val="000000"/>
          <w:sz w:val="24"/>
          <w:szCs w:val="24"/>
        </w:rPr>
        <w:t xml:space="preserve"> la cual  será reconocida oficialmente en las diferentes instituciones a las que tengan que acudir en vías de mejoramiento  local, y es como se detalla a continuación:</w:t>
      </w:r>
      <w:r w:rsidRPr="008F02C3">
        <w:rPr>
          <w:rFonts w:asciiTheme="majorHAnsi" w:hAnsiTheme="majorHAnsi" w:cstheme="minorHAnsi"/>
          <w:b/>
          <w:color w:val="000000"/>
          <w:sz w:val="24"/>
          <w:szCs w:val="24"/>
        </w:rPr>
        <w:tab/>
      </w:r>
    </w:p>
    <w:p w:rsidR="0012378A" w:rsidRPr="008F02C3" w:rsidRDefault="0012378A" w:rsidP="0012378A">
      <w:pPr>
        <w:pStyle w:val="Textoindependiente"/>
        <w:tabs>
          <w:tab w:val="clear" w:pos="5220"/>
          <w:tab w:val="left" w:pos="-4395"/>
        </w:tabs>
        <w:spacing w:line="360" w:lineRule="auto"/>
        <w:rPr>
          <w:rFonts w:asciiTheme="majorHAnsi" w:hAnsiTheme="majorHAnsi" w:cstheme="minorHAnsi"/>
          <w:b/>
        </w:rPr>
      </w:pPr>
      <w:r w:rsidRPr="008F02C3">
        <w:rPr>
          <w:rFonts w:asciiTheme="majorHAnsi" w:hAnsiTheme="majorHAnsi" w:cstheme="minorHAnsi"/>
          <w:b/>
          <w:color w:val="000000"/>
        </w:rPr>
        <w:tab/>
      </w:r>
    </w:p>
    <w:p w:rsidR="0012378A" w:rsidRDefault="0012378A" w:rsidP="0012378A">
      <w:pPr>
        <w:pStyle w:val="Textoindependiente"/>
        <w:tabs>
          <w:tab w:val="clear" w:pos="5220"/>
          <w:tab w:val="left" w:pos="-4395"/>
        </w:tabs>
        <w:spacing w:line="360" w:lineRule="auto"/>
        <w:rPr>
          <w:rFonts w:asciiTheme="majorHAnsi" w:hAnsiTheme="majorHAnsi"/>
          <w:color w:val="00B050"/>
        </w:rPr>
      </w:pPr>
      <w:r w:rsidRPr="008F02C3">
        <w:rPr>
          <w:rFonts w:asciiTheme="majorHAnsi" w:hAnsiTheme="majorHAnsi" w:cstheme="minorHAnsi"/>
          <w:b/>
        </w:rPr>
        <w:tab/>
        <w:t>PRESIDENTE:</w:t>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Pr="008F02C3" w:rsidRDefault="0012378A" w:rsidP="0012378A">
      <w:pPr>
        <w:pStyle w:val="Textoindependiente"/>
        <w:tabs>
          <w:tab w:val="clear" w:pos="5220"/>
          <w:tab w:val="left" w:pos="-4395"/>
        </w:tabs>
        <w:spacing w:line="360" w:lineRule="auto"/>
        <w:rPr>
          <w:rFonts w:asciiTheme="majorHAnsi" w:hAnsiTheme="majorHAnsi" w:cstheme="minorHAnsi"/>
        </w:rPr>
      </w:pPr>
      <w:r w:rsidRPr="0012378A">
        <w:rPr>
          <w:rFonts w:asciiTheme="majorHAnsi" w:hAnsiTheme="majorHAnsi"/>
          <w:color w:val="00B050"/>
        </w:rPr>
        <w:t xml:space="preserve"> </w:t>
      </w:r>
      <w:r w:rsidRPr="008F02C3">
        <w:rPr>
          <w:rFonts w:asciiTheme="majorHAnsi" w:hAnsiTheme="majorHAnsi" w:cstheme="minorHAnsi"/>
          <w:b/>
        </w:rPr>
        <w:tab/>
        <w:t>VICE-PRESIDENTE:</w:t>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Default="0012378A" w:rsidP="0012378A">
      <w:pPr>
        <w:pStyle w:val="Textoindependiente"/>
        <w:tabs>
          <w:tab w:val="clear" w:pos="5220"/>
          <w:tab w:val="left" w:pos="-4395"/>
        </w:tabs>
        <w:spacing w:line="360" w:lineRule="auto"/>
        <w:ind w:firstLine="708"/>
        <w:rPr>
          <w:rFonts w:asciiTheme="majorHAnsi" w:hAnsiTheme="majorHAnsi"/>
          <w:color w:val="00B050"/>
        </w:rPr>
      </w:pPr>
      <w:r w:rsidRPr="008F02C3">
        <w:rPr>
          <w:rFonts w:asciiTheme="majorHAnsi" w:hAnsiTheme="majorHAnsi" w:cstheme="minorHAnsi"/>
          <w:b/>
        </w:rPr>
        <w:t>SECRETARIO GENERAL:</w:t>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Default="0012378A" w:rsidP="0012378A">
      <w:pPr>
        <w:pStyle w:val="Textoindependiente"/>
        <w:tabs>
          <w:tab w:val="clear" w:pos="5220"/>
          <w:tab w:val="left" w:pos="-4395"/>
        </w:tabs>
        <w:spacing w:line="360" w:lineRule="auto"/>
        <w:ind w:firstLine="708"/>
        <w:rPr>
          <w:rFonts w:asciiTheme="majorHAnsi" w:hAnsiTheme="majorHAnsi"/>
          <w:color w:val="00B050"/>
        </w:rPr>
      </w:pPr>
      <w:r w:rsidRPr="008F02C3">
        <w:rPr>
          <w:rFonts w:asciiTheme="majorHAnsi" w:hAnsiTheme="majorHAnsi" w:cstheme="minorHAnsi"/>
          <w:b/>
        </w:rPr>
        <w:t>SECRETARIO  DE ACTAS:</w:t>
      </w:r>
      <w:r w:rsidRPr="008F02C3">
        <w:rPr>
          <w:rFonts w:asciiTheme="majorHAnsi" w:hAnsiTheme="majorHAnsi" w:cstheme="minorHAnsi"/>
        </w:rPr>
        <w:tab/>
        <w:t xml:space="preserve">  </w:t>
      </w:r>
      <w:r w:rsidRPr="0012378A">
        <w:rPr>
          <w:rFonts w:asciiTheme="majorHAnsi" w:hAnsiTheme="majorHAnsi"/>
          <w:b/>
          <w:color w:val="00B050"/>
        </w:rPr>
        <w:t>/////////////////////.</w:t>
      </w:r>
      <w:r w:rsidRPr="0012378A">
        <w:rPr>
          <w:rFonts w:asciiTheme="majorHAnsi" w:hAnsiTheme="majorHAnsi"/>
          <w:color w:val="00B050"/>
        </w:rPr>
        <w:t xml:space="preserve"> </w:t>
      </w:r>
    </w:p>
    <w:p w:rsidR="0012378A" w:rsidRPr="008F02C3" w:rsidRDefault="0012378A" w:rsidP="0012378A">
      <w:pPr>
        <w:pStyle w:val="Textoindependiente"/>
        <w:tabs>
          <w:tab w:val="clear" w:pos="5220"/>
          <w:tab w:val="left" w:pos="-4395"/>
        </w:tabs>
        <w:spacing w:line="360" w:lineRule="auto"/>
        <w:ind w:firstLine="708"/>
        <w:rPr>
          <w:rFonts w:asciiTheme="majorHAnsi" w:hAnsiTheme="majorHAnsi" w:cstheme="minorHAnsi"/>
        </w:rPr>
      </w:pPr>
      <w:r w:rsidRPr="0012378A">
        <w:rPr>
          <w:rFonts w:asciiTheme="majorHAnsi" w:hAnsiTheme="majorHAnsi"/>
          <w:color w:val="00B050"/>
        </w:rPr>
        <w:t xml:space="preserve"> </w:t>
      </w:r>
      <w:r w:rsidRPr="008F02C3">
        <w:rPr>
          <w:rFonts w:asciiTheme="majorHAnsi" w:hAnsiTheme="majorHAnsi" w:cstheme="minorHAnsi"/>
          <w:b/>
        </w:rPr>
        <w:t>TESORERO:</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Default="0012378A" w:rsidP="0012378A">
      <w:pPr>
        <w:pStyle w:val="Textoindependiente"/>
        <w:tabs>
          <w:tab w:val="clear" w:pos="5220"/>
          <w:tab w:val="left" w:pos="-4395"/>
        </w:tabs>
        <w:spacing w:line="360" w:lineRule="auto"/>
        <w:rPr>
          <w:rFonts w:asciiTheme="majorHAnsi" w:hAnsiTheme="majorHAnsi" w:cstheme="minorHAnsi"/>
          <w:b/>
        </w:rPr>
      </w:pPr>
      <w:r w:rsidRPr="008F02C3">
        <w:rPr>
          <w:rFonts w:asciiTheme="majorHAnsi" w:hAnsiTheme="majorHAnsi" w:cstheme="minorHAnsi"/>
          <w:b/>
        </w:rPr>
        <w:tab/>
        <w:t>SINDICA:</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r w:rsidRPr="008F02C3">
        <w:rPr>
          <w:rFonts w:asciiTheme="majorHAnsi" w:hAnsiTheme="majorHAnsi" w:cstheme="minorHAnsi"/>
          <w:b/>
        </w:rPr>
        <w:tab/>
      </w:r>
    </w:p>
    <w:p w:rsidR="0012378A" w:rsidRPr="008F02C3" w:rsidRDefault="0012378A" w:rsidP="0012378A">
      <w:pPr>
        <w:pStyle w:val="Textoindependiente"/>
        <w:tabs>
          <w:tab w:val="clear" w:pos="5220"/>
          <w:tab w:val="left" w:pos="-4395"/>
        </w:tabs>
        <w:spacing w:line="360" w:lineRule="auto"/>
        <w:rPr>
          <w:rFonts w:asciiTheme="majorHAnsi" w:hAnsiTheme="majorHAnsi" w:cstheme="minorHAnsi"/>
        </w:rPr>
      </w:pPr>
      <w:r>
        <w:rPr>
          <w:rFonts w:asciiTheme="majorHAnsi" w:hAnsiTheme="majorHAnsi" w:cstheme="minorHAnsi"/>
          <w:b/>
        </w:rPr>
        <w:tab/>
      </w:r>
      <w:bookmarkStart w:id="0" w:name="_GoBack"/>
      <w:bookmarkEnd w:id="0"/>
      <w:r w:rsidRPr="008F02C3">
        <w:rPr>
          <w:rFonts w:asciiTheme="majorHAnsi" w:hAnsiTheme="majorHAnsi" w:cstheme="minorHAnsi"/>
          <w:b/>
        </w:rPr>
        <w:t>1º  VOCAL:</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Default="0012378A" w:rsidP="0012378A">
      <w:pPr>
        <w:pStyle w:val="Textoindependiente"/>
        <w:tabs>
          <w:tab w:val="clear" w:pos="5220"/>
          <w:tab w:val="left" w:pos="-4395"/>
          <w:tab w:val="left" w:pos="-3119"/>
        </w:tabs>
        <w:spacing w:line="360" w:lineRule="auto"/>
        <w:rPr>
          <w:rFonts w:asciiTheme="majorHAnsi" w:hAnsiTheme="majorHAnsi"/>
          <w:color w:val="00B050"/>
        </w:rPr>
      </w:pPr>
      <w:r w:rsidRPr="008F02C3">
        <w:rPr>
          <w:rFonts w:asciiTheme="majorHAnsi" w:hAnsiTheme="majorHAnsi" w:cstheme="minorHAnsi"/>
          <w:b/>
        </w:rPr>
        <w:tab/>
        <w:t>2º  VOCAL:</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Default="0012378A" w:rsidP="0012378A">
      <w:pPr>
        <w:pStyle w:val="Textoindependiente"/>
        <w:tabs>
          <w:tab w:val="clear" w:pos="5220"/>
          <w:tab w:val="left" w:pos="-4395"/>
          <w:tab w:val="left" w:pos="-3119"/>
        </w:tabs>
        <w:spacing w:line="360" w:lineRule="auto"/>
        <w:rPr>
          <w:rFonts w:asciiTheme="majorHAnsi" w:hAnsiTheme="majorHAnsi"/>
          <w:color w:val="00B050"/>
        </w:rPr>
      </w:pPr>
      <w:r w:rsidRPr="008F02C3">
        <w:rPr>
          <w:rFonts w:asciiTheme="majorHAnsi" w:hAnsiTheme="majorHAnsi" w:cstheme="minorHAnsi"/>
          <w:b/>
        </w:rPr>
        <w:tab/>
        <w:t>3º  VOCAL:</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Pr="008F02C3" w:rsidRDefault="0012378A" w:rsidP="0012378A">
      <w:pPr>
        <w:pStyle w:val="Textoindependiente"/>
        <w:tabs>
          <w:tab w:val="clear" w:pos="5220"/>
          <w:tab w:val="left" w:pos="-4395"/>
          <w:tab w:val="left" w:pos="-3119"/>
        </w:tabs>
        <w:spacing w:line="360" w:lineRule="auto"/>
        <w:rPr>
          <w:rFonts w:asciiTheme="majorHAnsi" w:hAnsiTheme="majorHAnsi" w:cstheme="minorHAnsi"/>
        </w:rPr>
      </w:pPr>
      <w:r w:rsidRPr="008F02C3">
        <w:rPr>
          <w:rFonts w:asciiTheme="majorHAnsi" w:hAnsiTheme="majorHAnsi" w:cstheme="minorHAnsi"/>
          <w:b/>
        </w:rPr>
        <w:tab/>
        <w:t>4º  VOCAL:</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Pr="008F02C3" w:rsidRDefault="0012378A" w:rsidP="0012378A">
      <w:pPr>
        <w:pStyle w:val="Textoindependiente"/>
        <w:tabs>
          <w:tab w:val="clear" w:pos="5220"/>
          <w:tab w:val="left" w:pos="-4395"/>
        </w:tabs>
        <w:spacing w:line="360" w:lineRule="auto"/>
        <w:rPr>
          <w:rFonts w:asciiTheme="majorHAnsi" w:hAnsiTheme="majorHAnsi" w:cstheme="minorHAnsi"/>
        </w:rPr>
      </w:pPr>
      <w:r w:rsidRPr="008F02C3">
        <w:rPr>
          <w:rFonts w:asciiTheme="majorHAnsi" w:hAnsiTheme="majorHAnsi" w:cstheme="minorHAnsi"/>
          <w:b/>
        </w:rPr>
        <w:tab/>
        <w:t>5º  VOCAL:</w:t>
      </w:r>
      <w:r w:rsidRPr="008F02C3">
        <w:rPr>
          <w:rFonts w:asciiTheme="majorHAnsi" w:hAnsiTheme="majorHAnsi" w:cstheme="minorHAnsi"/>
          <w:b/>
        </w:rPr>
        <w:tab/>
      </w:r>
      <w:r w:rsidRPr="008F02C3">
        <w:rPr>
          <w:rFonts w:asciiTheme="majorHAnsi" w:hAnsiTheme="majorHAnsi" w:cstheme="minorHAnsi"/>
          <w:b/>
        </w:rPr>
        <w:tab/>
      </w:r>
      <w:r w:rsidRPr="008F02C3">
        <w:rPr>
          <w:rFonts w:asciiTheme="majorHAnsi" w:hAnsiTheme="majorHAnsi" w:cstheme="minorHAnsi"/>
          <w:b/>
        </w:rPr>
        <w:tab/>
      </w:r>
      <w:r w:rsidRPr="0012378A">
        <w:rPr>
          <w:rFonts w:asciiTheme="majorHAnsi" w:hAnsiTheme="majorHAnsi"/>
          <w:b/>
          <w:color w:val="00B050"/>
        </w:rPr>
        <w:t>/////////////////////.</w:t>
      </w:r>
      <w:r w:rsidRPr="0012378A">
        <w:rPr>
          <w:rFonts w:asciiTheme="majorHAnsi" w:hAnsiTheme="majorHAnsi"/>
          <w:color w:val="00B050"/>
        </w:rPr>
        <w:t xml:space="preserve">  </w:t>
      </w:r>
    </w:p>
    <w:p w:rsidR="0012378A" w:rsidRPr="008F02C3" w:rsidRDefault="0012378A" w:rsidP="0012378A">
      <w:pPr>
        <w:pStyle w:val="Textoindependiente"/>
        <w:tabs>
          <w:tab w:val="clear" w:pos="5220"/>
          <w:tab w:val="left" w:pos="-4395"/>
        </w:tabs>
        <w:spacing w:line="360" w:lineRule="auto"/>
        <w:rPr>
          <w:rFonts w:asciiTheme="majorHAnsi" w:hAnsiTheme="majorHAnsi" w:cstheme="minorHAnsi"/>
          <w:color w:val="000000"/>
        </w:rPr>
      </w:pPr>
    </w:p>
    <w:p w:rsidR="0012378A" w:rsidRPr="008F02C3" w:rsidRDefault="0012378A" w:rsidP="0012378A">
      <w:pPr>
        <w:spacing w:line="360" w:lineRule="auto"/>
        <w:jc w:val="both"/>
        <w:rPr>
          <w:rFonts w:asciiTheme="majorHAnsi" w:hAnsiTheme="majorHAnsi" w:cs="Cambria-Italic"/>
          <w:b/>
          <w:i/>
          <w:iCs/>
          <w:sz w:val="24"/>
          <w:szCs w:val="24"/>
        </w:rPr>
      </w:pPr>
      <w:r w:rsidRPr="008F02C3">
        <w:rPr>
          <w:rFonts w:asciiTheme="majorHAnsi" w:hAnsiTheme="majorHAnsi" w:cstheme="minorHAnsi"/>
          <w:sz w:val="24"/>
          <w:szCs w:val="24"/>
        </w:rPr>
        <w:t xml:space="preserve">Los nombrados fueron juramentados conforme a la Ley y se regirán por los estatutos creados al efecto. </w:t>
      </w:r>
      <w:r w:rsidRPr="008F02C3">
        <w:rPr>
          <w:rFonts w:asciiTheme="majorHAnsi" w:hAnsiTheme="majorHAnsi" w:cstheme="minorHAnsi"/>
          <w:b/>
          <w:sz w:val="24"/>
          <w:szCs w:val="24"/>
        </w:rPr>
        <w:t>COMUNIQUESE.</w:t>
      </w:r>
    </w:p>
    <w:p w:rsidR="0012378A" w:rsidRPr="008F02C3" w:rsidRDefault="0012378A" w:rsidP="0012378A">
      <w:pPr>
        <w:spacing w:line="360" w:lineRule="auto"/>
        <w:rPr>
          <w:rFonts w:asciiTheme="majorHAnsi" w:hAnsiTheme="majorHAnsi"/>
          <w:sz w:val="24"/>
          <w:szCs w:val="24"/>
        </w:rPr>
      </w:pPr>
    </w:p>
    <w:p w:rsidR="0012378A" w:rsidRPr="008F02C3" w:rsidRDefault="0012378A" w:rsidP="0012378A">
      <w:pPr>
        <w:spacing w:line="360" w:lineRule="auto"/>
        <w:jc w:val="both"/>
        <w:rPr>
          <w:rStyle w:val="markedcontent"/>
          <w:rFonts w:asciiTheme="majorHAnsi" w:hAnsiTheme="majorHAnsi" w:cs="Arial"/>
          <w:b/>
          <w:sz w:val="24"/>
          <w:szCs w:val="24"/>
          <w:u w:val="single"/>
        </w:rPr>
      </w:pPr>
      <w:r w:rsidRPr="008F02C3">
        <w:rPr>
          <w:rStyle w:val="markedcontent"/>
          <w:rFonts w:asciiTheme="majorHAnsi" w:hAnsiTheme="majorHAnsi" w:cs="Arial"/>
          <w:b/>
          <w:sz w:val="24"/>
          <w:szCs w:val="24"/>
          <w:u w:val="single"/>
        </w:rPr>
        <w:t>COMENTARIO.</w:t>
      </w:r>
    </w:p>
    <w:p w:rsidR="0012378A" w:rsidRPr="008F02C3" w:rsidRDefault="0012378A" w:rsidP="0012378A">
      <w:pPr>
        <w:spacing w:line="360" w:lineRule="auto"/>
        <w:jc w:val="both"/>
        <w:rPr>
          <w:rFonts w:asciiTheme="majorHAnsi" w:hAnsiTheme="majorHAnsi"/>
          <w:sz w:val="24"/>
          <w:szCs w:val="24"/>
        </w:rPr>
      </w:pPr>
      <w:r w:rsidRPr="008F02C3">
        <w:rPr>
          <w:rStyle w:val="markedcontent"/>
          <w:rFonts w:asciiTheme="majorHAnsi" w:hAnsiTheme="majorHAnsi" w:cs="Arial"/>
          <w:sz w:val="24"/>
          <w:szCs w:val="24"/>
        </w:rPr>
        <w:t xml:space="preserve">En relación al punto número diez de la agenda, El alcalde municipal hace  la </w:t>
      </w:r>
      <w:r w:rsidRPr="008F02C3">
        <w:rPr>
          <w:rFonts w:asciiTheme="majorHAnsi" w:hAnsiTheme="majorHAnsi"/>
          <w:sz w:val="24"/>
          <w:szCs w:val="24"/>
        </w:rPr>
        <w:t>entrega</w:t>
      </w:r>
      <w:r w:rsidRPr="008F02C3">
        <w:rPr>
          <w:rFonts w:asciiTheme="majorHAnsi" w:hAnsiTheme="majorHAnsi"/>
          <w:spacing w:val="-5"/>
          <w:sz w:val="24"/>
          <w:szCs w:val="24"/>
        </w:rPr>
        <w:t xml:space="preserve"> </w:t>
      </w:r>
      <w:r w:rsidRPr="008F02C3">
        <w:rPr>
          <w:rFonts w:asciiTheme="majorHAnsi" w:hAnsiTheme="majorHAnsi"/>
          <w:sz w:val="24"/>
          <w:szCs w:val="24"/>
        </w:rPr>
        <w:t>de</w:t>
      </w:r>
      <w:r w:rsidRPr="008F02C3">
        <w:rPr>
          <w:rFonts w:asciiTheme="majorHAnsi" w:hAnsiTheme="majorHAnsi"/>
          <w:spacing w:val="-4"/>
          <w:sz w:val="24"/>
          <w:szCs w:val="24"/>
        </w:rPr>
        <w:t xml:space="preserve"> </w:t>
      </w:r>
      <w:r w:rsidRPr="008F02C3">
        <w:rPr>
          <w:rFonts w:asciiTheme="majorHAnsi" w:hAnsiTheme="majorHAnsi"/>
          <w:sz w:val="24"/>
          <w:szCs w:val="24"/>
        </w:rPr>
        <w:t>anteproyectos</w:t>
      </w:r>
      <w:r w:rsidRPr="008F02C3">
        <w:rPr>
          <w:rFonts w:asciiTheme="majorHAnsi" w:hAnsiTheme="majorHAnsi"/>
          <w:spacing w:val="-5"/>
          <w:sz w:val="24"/>
          <w:szCs w:val="24"/>
        </w:rPr>
        <w:t xml:space="preserve"> </w:t>
      </w:r>
      <w:r w:rsidRPr="008F02C3">
        <w:rPr>
          <w:rFonts w:asciiTheme="majorHAnsi" w:hAnsiTheme="majorHAnsi"/>
          <w:sz w:val="24"/>
          <w:szCs w:val="24"/>
        </w:rPr>
        <w:t>de</w:t>
      </w:r>
      <w:r w:rsidRPr="008F02C3">
        <w:rPr>
          <w:rFonts w:asciiTheme="majorHAnsi" w:hAnsiTheme="majorHAnsi"/>
          <w:spacing w:val="-6"/>
          <w:sz w:val="24"/>
          <w:szCs w:val="24"/>
        </w:rPr>
        <w:t xml:space="preserve"> </w:t>
      </w:r>
      <w:r w:rsidRPr="008F02C3">
        <w:rPr>
          <w:rFonts w:asciiTheme="majorHAnsi" w:hAnsiTheme="majorHAnsi"/>
          <w:sz w:val="24"/>
          <w:szCs w:val="24"/>
        </w:rPr>
        <w:t>las</w:t>
      </w:r>
      <w:r w:rsidRPr="008F02C3">
        <w:rPr>
          <w:rFonts w:asciiTheme="majorHAnsi" w:hAnsiTheme="majorHAnsi"/>
          <w:spacing w:val="-4"/>
          <w:sz w:val="24"/>
          <w:szCs w:val="24"/>
        </w:rPr>
        <w:t xml:space="preserve"> ciertas </w:t>
      </w:r>
      <w:r w:rsidRPr="008F02C3">
        <w:rPr>
          <w:rFonts w:asciiTheme="majorHAnsi" w:hAnsiTheme="majorHAnsi"/>
          <w:sz w:val="24"/>
          <w:szCs w:val="24"/>
        </w:rPr>
        <w:t xml:space="preserve">ordenanzas, para que los regidores  aporten sus comentarios y por incorporarlos al instrumento, para que en próximas sesiones puedan ser aprobadas por el honorable concejo. </w:t>
      </w:r>
    </w:p>
    <w:p w:rsidR="0012378A" w:rsidRPr="008F02C3" w:rsidRDefault="0012378A" w:rsidP="0012378A">
      <w:pPr>
        <w:spacing w:line="360" w:lineRule="auto"/>
        <w:jc w:val="both"/>
        <w:rPr>
          <w:rStyle w:val="markedcontent"/>
          <w:rFonts w:asciiTheme="majorHAnsi" w:hAnsiTheme="majorHAnsi" w:cs="Arial"/>
          <w:sz w:val="24"/>
          <w:szCs w:val="24"/>
        </w:rPr>
      </w:pPr>
      <w:r w:rsidRPr="008F02C3">
        <w:rPr>
          <w:rFonts w:asciiTheme="majorHAnsi" w:hAnsiTheme="majorHAnsi"/>
          <w:sz w:val="24"/>
          <w:szCs w:val="24"/>
        </w:rPr>
        <w:t>Los instrumentos a presentar son los anteproyectos de la Ordenanza re</w:t>
      </w:r>
      <w:r w:rsidRPr="008F02C3">
        <w:rPr>
          <w:rFonts w:asciiTheme="majorHAnsi" w:hAnsiTheme="majorHAnsi"/>
          <w:i/>
          <w:sz w:val="24"/>
          <w:szCs w:val="24"/>
        </w:rPr>
        <w:t>guladora</w:t>
      </w:r>
      <w:r w:rsidRPr="008F02C3">
        <w:rPr>
          <w:rFonts w:asciiTheme="majorHAnsi" w:hAnsiTheme="majorHAnsi"/>
          <w:i/>
          <w:spacing w:val="-2"/>
          <w:sz w:val="24"/>
          <w:szCs w:val="24"/>
        </w:rPr>
        <w:t xml:space="preserve"> </w:t>
      </w:r>
      <w:r w:rsidRPr="008F02C3">
        <w:rPr>
          <w:rFonts w:asciiTheme="majorHAnsi" w:hAnsiTheme="majorHAnsi"/>
          <w:i/>
          <w:sz w:val="24"/>
          <w:szCs w:val="24"/>
        </w:rPr>
        <w:t>de</w:t>
      </w:r>
      <w:r w:rsidRPr="008F02C3">
        <w:rPr>
          <w:rFonts w:asciiTheme="majorHAnsi" w:hAnsiTheme="majorHAnsi"/>
          <w:i/>
          <w:spacing w:val="-1"/>
          <w:sz w:val="24"/>
          <w:szCs w:val="24"/>
        </w:rPr>
        <w:t xml:space="preserve"> </w:t>
      </w:r>
      <w:r w:rsidRPr="008F02C3">
        <w:rPr>
          <w:rFonts w:asciiTheme="majorHAnsi" w:hAnsiTheme="majorHAnsi"/>
          <w:i/>
          <w:sz w:val="24"/>
          <w:szCs w:val="24"/>
        </w:rPr>
        <w:t>las</w:t>
      </w:r>
      <w:r w:rsidRPr="008F02C3">
        <w:rPr>
          <w:rFonts w:asciiTheme="majorHAnsi" w:hAnsiTheme="majorHAnsi"/>
          <w:i/>
          <w:spacing w:val="-2"/>
          <w:sz w:val="24"/>
          <w:szCs w:val="24"/>
        </w:rPr>
        <w:t xml:space="preserve"> </w:t>
      </w:r>
      <w:r w:rsidRPr="008F02C3">
        <w:rPr>
          <w:rFonts w:asciiTheme="majorHAnsi" w:hAnsiTheme="majorHAnsi"/>
          <w:i/>
          <w:sz w:val="24"/>
          <w:szCs w:val="24"/>
        </w:rPr>
        <w:t>tasas por</w:t>
      </w:r>
      <w:r w:rsidRPr="008F02C3">
        <w:rPr>
          <w:rFonts w:asciiTheme="majorHAnsi" w:hAnsiTheme="majorHAnsi"/>
          <w:i/>
          <w:spacing w:val="-1"/>
          <w:sz w:val="24"/>
          <w:szCs w:val="24"/>
        </w:rPr>
        <w:t xml:space="preserve"> </w:t>
      </w:r>
      <w:r w:rsidRPr="008F02C3">
        <w:rPr>
          <w:rFonts w:asciiTheme="majorHAnsi" w:hAnsiTheme="majorHAnsi"/>
          <w:i/>
          <w:sz w:val="24"/>
          <w:szCs w:val="24"/>
        </w:rPr>
        <w:t>la</w:t>
      </w:r>
      <w:r w:rsidRPr="008F02C3">
        <w:rPr>
          <w:rFonts w:asciiTheme="majorHAnsi" w:hAnsiTheme="majorHAnsi"/>
          <w:i/>
          <w:spacing w:val="-67"/>
          <w:sz w:val="24"/>
          <w:szCs w:val="24"/>
        </w:rPr>
        <w:t xml:space="preserve"> </w:t>
      </w:r>
      <w:r w:rsidRPr="008F02C3">
        <w:rPr>
          <w:rFonts w:asciiTheme="majorHAnsi" w:hAnsiTheme="majorHAnsi"/>
          <w:i/>
          <w:w w:val="90"/>
          <w:sz w:val="24"/>
          <w:szCs w:val="24"/>
        </w:rPr>
        <w:t>prestación</w:t>
      </w:r>
      <w:r w:rsidRPr="008F02C3">
        <w:rPr>
          <w:rFonts w:asciiTheme="majorHAnsi" w:hAnsiTheme="majorHAnsi"/>
          <w:i/>
          <w:spacing w:val="-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servicios</w:t>
      </w:r>
      <w:r w:rsidRPr="008F02C3">
        <w:rPr>
          <w:rFonts w:asciiTheme="majorHAnsi" w:hAnsiTheme="majorHAnsi"/>
          <w:i/>
          <w:spacing w:val="-7"/>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cementerios</w:t>
      </w:r>
      <w:r w:rsidRPr="008F02C3">
        <w:rPr>
          <w:rFonts w:asciiTheme="majorHAnsi" w:hAnsiTheme="majorHAnsi"/>
          <w:i/>
          <w:spacing w:val="-6"/>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ciudad</w:t>
      </w:r>
      <w:r w:rsidRPr="008F02C3">
        <w:rPr>
          <w:rFonts w:asciiTheme="majorHAnsi" w:hAnsiTheme="majorHAnsi"/>
          <w:i/>
          <w:spacing w:val="-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Olocuilta,</w:t>
      </w:r>
      <w:r w:rsidRPr="008F02C3">
        <w:rPr>
          <w:rFonts w:asciiTheme="majorHAnsi" w:hAnsiTheme="majorHAnsi"/>
          <w:i/>
          <w:spacing w:val="-6"/>
          <w:w w:val="90"/>
          <w:sz w:val="24"/>
          <w:szCs w:val="24"/>
        </w:rPr>
        <w:t xml:space="preserve"> </w:t>
      </w:r>
      <w:r w:rsidRPr="008F02C3">
        <w:rPr>
          <w:rFonts w:asciiTheme="majorHAnsi" w:hAnsiTheme="majorHAnsi"/>
          <w:i/>
          <w:w w:val="90"/>
          <w:sz w:val="24"/>
          <w:szCs w:val="24"/>
        </w:rPr>
        <w:t>departamento</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9"/>
          <w:w w:val="90"/>
          <w:sz w:val="24"/>
          <w:szCs w:val="24"/>
        </w:rPr>
        <w:t xml:space="preserve"> </w:t>
      </w:r>
      <w:r w:rsidRPr="008F02C3">
        <w:rPr>
          <w:rFonts w:asciiTheme="majorHAnsi" w:hAnsiTheme="majorHAnsi"/>
          <w:i/>
          <w:w w:val="90"/>
          <w:sz w:val="24"/>
          <w:szCs w:val="24"/>
        </w:rPr>
        <w:t>La</w:t>
      </w:r>
      <w:r w:rsidRPr="008F02C3">
        <w:rPr>
          <w:rFonts w:asciiTheme="majorHAnsi" w:hAnsiTheme="majorHAnsi"/>
          <w:i/>
          <w:spacing w:val="-60"/>
          <w:w w:val="90"/>
          <w:sz w:val="24"/>
          <w:szCs w:val="24"/>
        </w:rPr>
        <w:t xml:space="preserve"> </w:t>
      </w:r>
      <w:r w:rsidRPr="008F02C3">
        <w:rPr>
          <w:rFonts w:asciiTheme="majorHAnsi" w:hAnsiTheme="majorHAnsi"/>
          <w:i/>
          <w:w w:val="95"/>
          <w:sz w:val="24"/>
          <w:szCs w:val="24"/>
        </w:rPr>
        <w:t>Paz; De Ordenanza Reguladora de elementos publicitarios instalados en la jurisdicción de</w:t>
      </w:r>
      <w:r w:rsidRPr="008F02C3">
        <w:rPr>
          <w:rFonts w:asciiTheme="majorHAnsi" w:hAnsiTheme="majorHAnsi"/>
          <w:i/>
          <w:spacing w:val="1"/>
          <w:w w:val="95"/>
          <w:sz w:val="24"/>
          <w:szCs w:val="24"/>
        </w:rPr>
        <w:t xml:space="preserve"> </w:t>
      </w:r>
      <w:r w:rsidRPr="008F02C3">
        <w:rPr>
          <w:rFonts w:asciiTheme="majorHAnsi" w:hAnsiTheme="majorHAnsi"/>
          <w:i/>
          <w:w w:val="90"/>
          <w:sz w:val="24"/>
          <w:szCs w:val="24"/>
        </w:rPr>
        <w:t>Olocuilta, departamento de La Paz; Ordenanza de convivencia ciudadana y contravenciones</w:t>
      </w:r>
      <w:r w:rsidRPr="008F02C3">
        <w:rPr>
          <w:rFonts w:asciiTheme="majorHAnsi" w:hAnsiTheme="majorHAnsi"/>
          <w:i/>
          <w:spacing w:val="1"/>
          <w:w w:val="90"/>
          <w:sz w:val="24"/>
          <w:szCs w:val="24"/>
        </w:rPr>
        <w:t xml:space="preserve"> </w:t>
      </w:r>
      <w:r w:rsidRPr="008F02C3">
        <w:rPr>
          <w:rFonts w:asciiTheme="majorHAnsi" w:hAnsiTheme="majorHAnsi"/>
          <w:i/>
          <w:w w:val="90"/>
          <w:sz w:val="24"/>
          <w:szCs w:val="24"/>
        </w:rPr>
        <w:t>administrativas</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del</w:t>
      </w:r>
      <w:r w:rsidRPr="008F02C3">
        <w:rPr>
          <w:rFonts w:asciiTheme="majorHAnsi" w:hAnsiTheme="majorHAnsi"/>
          <w:i/>
          <w:spacing w:val="-21"/>
          <w:w w:val="90"/>
          <w:sz w:val="24"/>
          <w:szCs w:val="24"/>
        </w:rPr>
        <w:t xml:space="preserve"> </w:t>
      </w:r>
      <w:r w:rsidRPr="008F02C3">
        <w:rPr>
          <w:rFonts w:asciiTheme="majorHAnsi" w:hAnsiTheme="majorHAnsi"/>
          <w:i/>
          <w:w w:val="90"/>
          <w:sz w:val="24"/>
          <w:szCs w:val="24"/>
        </w:rPr>
        <w:t>municipio</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20"/>
          <w:w w:val="90"/>
          <w:sz w:val="24"/>
          <w:szCs w:val="24"/>
        </w:rPr>
        <w:t xml:space="preserve"> </w:t>
      </w:r>
      <w:r w:rsidRPr="008F02C3">
        <w:rPr>
          <w:rFonts w:asciiTheme="majorHAnsi" w:hAnsiTheme="majorHAnsi"/>
          <w:i/>
          <w:w w:val="90"/>
          <w:sz w:val="24"/>
          <w:szCs w:val="24"/>
        </w:rPr>
        <w:t>Olocuilta,</w:t>
      </w:r>
      <w:r w:rsidRPr="008F02C3">
        <w:rPr>
          <w:rFonts w:asciiTheme="majorHAnsi" w:hAnsiTheme="majorHAnsi"/>
          <w:i/>
          <w:spacing w:val="-18"/>
          <w:w w:val="90"/>
          <w:sz w:val="24"/>
          <w:szCs w:val="24"/>
        </w:rPr>
        <w:t xml:space="preserve"> </w:t>
      </w:r>
      <w:r w:rsidRPr="008F02C3">
        <w:rPr>
          <w:rFonts w:asciiTheme="majorHAnsi" w:hAnsiTheme="majorHAnsi"/>
          <w:i/>
          <w:w w:val="90"/>
          <w:sz w:val="24"/>
          <w:szCs w:val="24"/>
        </w:rPr>
        <w:t>departamento</w:t>
      </w:r>
      <w:r w:rsidRPr="008F02C3">
        <w:rPr>
          <w:rFonts w:asciiTheme="majorHAnsi" w:hAnsiTheme="majorHAnsi"/>
          <w:i/>
          <w:spacing w:val="-17"/>
          <w:w w:val="90"/>
          <w:sz w:val="24"/>
          <w:szCs w:val="24"/>
        </w:rPr>
        <w:t xml:space="preserve"> </w:t>
      </w:r>
      <w:r w:rsidRPr="008F02C3">
        <w:rPr>
          <w:rFonts w:asciiTheme="majorHAnsi" w:hAnsiTheme="majorHAnsi"/>
          <w:i/>
          <w:w w:val="90"/>
          <w:sz w:val="24"/>
          <w:szCs w:val="24"/>
        </w:rPr>
        <w:t>de</w:t>
      </w:r>
      <w:r w:rsidRPr="008F02C3">
        <w:rPr>
          <w:rFonts w:asciiTheme="majorHAnsi" w:hAnsiTheme="majorHAnsi"/>
          <w:i/>
          <w:spacing w:val="-20"/>
          <w:w w:val="90"/>
          <w:sz w:val="24"/>
          <w:szCs w:val="24"/>
        </w:rPr>
        <w:t xml:space="preserve"> </w:t>
      </w:r>
      <w:r w:rsidRPr="008F02C3">
        <w:rPr>
          <w:rFonts w:asciiTheme="majorHAnsi" w:hAnsiTheme="majorHAnsi"/>
          <w:i/>
          <w:w w:val="90"/>
          <w:sz w:val="24"/>
          <w:szCs w:val="24"/>
        </w:rPr>
        <w:t>La</w:t>
      </w:r>
      <w:r w:rsidRPr="008F02C3">
        <w:rPr>
          <w:rFonts w:asciiTheme="majorHAnsi" w:hAnsiTheme="majorHAnsi"/>
          <w:i/>
          <w:spacing w:val="-17"/>
          <w:w w:val="90"/>
          <w:sz w:val="24"/>
          <w:szCs w:val="24"/>
        </w:rPr>
        <w:t xml:space="preserve"> </w:t>
      </w:r>
      <w:r w:rsidRPr="008F02C3">
        <w:rPr>
          <w:rFonts w:asciiTheme="majorHAnsi" w:hAnsiTheme="majorHAnsi"/>
          <w:i/>
          <w:w w:val="90"/>
          <w:sz w:val="24"/>
          <w:szCs w:val="24"/>
        </w:rPr>
        <w:t>Paz</w:t>
      </w:r>
    </w:p>
    <w:p w:rsidR="0012378A" w:rsidRPr="008F02C3" w:rsidRDefault="0012378A" w:rsidP="0012378A">
      <w:pPr>
        <w:spacing w:line="360" w:lineRule="auto"/>
        <w:jc w:val="both"/>
        <w:rPr>
          <w:rFonts w:asciiTheme="majorHAnsi" w:hAnsiTheme="majorHAnsi" w:cs="Times New Roman"/>
          <w:sz w:val="24"/>
          <w:szCs w:val="24"/>
        </w:rPr>
      </w:pPr>
      <w:r w:rsidRPr="008F02C3">
        <w:rPr>
          <w:rFonts w:asciiTheme="majorHAnsi" w:hAnsiTheme="majorHAnsi" w:cs="Times New Roman"/>
          <w:sz w:val="24"/>
          <w:szCs w:val="24"/>
        </w:rPr>
        <w:t>Y no habiendo más asuntos de que tratar el señor alcalde municipal de Olocuilta Lic. Ronald Alexander López Preza</w:t>
      </w:r>
      <w:r w:rsidRPr="008F02C3">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diecinueve</w:t>
      </w:r>
      <w:r w:rsidRPr="008F02C3">
        <w:rPr>
          <w:rFonts w:asciiTheme="majorHAnsi" w:eastAsia="Times New Roman" w:hAnsiTheme="majorHAnsi" w:cs="Times New Roman"/>
          <w:sz w:val="24"/>
          <w:szCs w:val="24"/>
        </w:rPr>
        <w:t xml:space="preserve">  horas con  cinco  minutos del día </w:t>
      </w:r>
      <w:r w:rsidRPr="008F02C3">
        <w:rPr>
          <w:rFonts w:asciiTheme="majorHAnsi" w:hAnsiTheme="majorHAnsi"/>
          <w:b/>
          <w:bCs/>
          <w:i/>
          <w:iCs/>
          <w:sz w:val="24"/>
          <w:szCs w:val="24"/>
        </w:rPr>
        <w:t>veinticinco de octubre del año dos mil veintidós</w:t>
      </w:r>
      <w:r w:rsidRPr="008F02C3">
        <w:rPr>
          <w:rFonts w:asciiTheme="majorHAnsi" w:hAnsiTheme="majorHAnsi"/>
          <w:sz w:val="24"/>
          <w:szCs w:val="24"/>
        </w:rPr>
        <w:t>,</w:t>
      </w:r>
      <w:r w:rsidRPr="008F02C3">
        <w:rPr>
          <w:rFonts w:asciiTheme="majorHAnsi" w:eastAsia="Times New Roman" w:hAnsiTheme="majorHAnsi" w:cs="Times New Roman"/>
          <w:sz w:val="24"/>
          <w:szCs w:val="24"/>
        </w:rPr>
        <w:t xml:space="preserve"> de todo lo cual, el Secretario Municipal </w:t>
      </w:r>
      <w:r w:rsidRPr="008F02C3">
        <w:rPr>
          <w:rFonts w:asciiTheme="majorHAnsi" w:eastAsia="Times New Roman" w:hAnsiTheme="majorHAnsi" w:cs="Times New Roman"/>
          <w:b/>
          <w:bCs/>
          <w:sz w:val="24"/>
          <w:szCs w:val="24"/>
        </w:rPr>
        <w:t>CERTIFICA.</w:t>
      </w:r>
      <w:r w:rsidRPr="008F02C3">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Italic">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8A"/>
    <w:rsid w:val="0012378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7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rkedcontent">
    <w:name w:val="markedcontent"/>
    <w:basedOn w:val="Fuentedeprrafopredeter"/>
    <w:rsid w:val="0012378A"/>
  </w:style>
  <w:style w:type="paragraph" w:styleId="Textoindependiente">
    <w:name w:val="Body Text"/>
    <w:basedOn w:val="Normal"/>
    <w:link w:val="TextoindependienteCar"/>
    <w:uiPriority w:val="1"/>
    <w:qFormat/>
    <w:rsid w:val="0012378A"/>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12378A"/>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7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rkedcontent">
    <w:name w:val="markedcontent"/>
    <w:basedOn w:val="Fuentedeprrafopredeter"/>
    <w:rsid w:val="0012378A"/>
  </w:style>
  <w:style w:type="paragraph" w:styleId="Textoindependiente">
    <w:name w:val="Body Text"/>
    <w:basedOn w:val="Normal"/>
    <w:link w:val="TextoindependienteCar"/>
    <w:uiPriority w:val="1"/>
    <w:qFormat/>
    <w:rsid w:val="0012378A"/>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12378A"/>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2766</Words>
  <Characters>15218</Characters>
  <Application>Microsoft Office Word</Application>
  <DocSecurity>0</DocSecurity>
  <Lines>126</Lines>
  <Paragraphs>35</Paragraphs>
  <ScaleCrop>false</ScaleCrop>
  <Company/>
  <LinksUpToDate>false</LinksUpToDate>
  <CharactersWithSpaces>17949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2023-01-06T16:40:00Z</dcterms:created>
  <dcterms:modified xsi:type="dcterms:W3CDTF">2023-01-06T16:44:00Z</dcterms:modified>
</cp:coreProperties>
</file>